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2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600" w:lineRule="exact"/>
        <w:jc w:val="both"/>
        <w:textAlignment w:val="auto"/>
        <w:rPr>
          <w:rFonts w:hint="eastAsia" w:ascii="方正仿宋_GBK" w:hAnsi="Helvetica" w:eastAsia="方正仿宋_GBK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2023年度全市教育评价改革优秀案例名单</w:t>
      </w:r>
    </w:p>
    <w:tbl>
      <w:tblPr>
        <w:tblStyle w:val="2"/>
        <w:tblW w:w="9600" w:type="dxa"/>
        <w:tblInd w:w="-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45"/>
        <w:gridCol w:w="4455"/>
        <w:gridCol w:w="2280"/>
      </w:tblGrid>
      <w:tr w14:paraId="520F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94CD8F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ascii="Tahoma" w:hAnsi="Tahoma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 w:cs="方正黑体_GBK"/>
                <w:color w:val="auto"/>
                <w:kern w:val="0"/>
                <w:sz w:val="24"/>
                <w:u w:val="none"/>
                <w:lang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924448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ascii="Tahoma" w:hAnsi="Tahoma" w:eastAsia="微软雅黑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24"/>
                <w:u w:val="none"/>
                <w:lang w:bidi="ar"/>
              </w:rPr>
              <w:t>实施单位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D2C9A8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ascii="Tahoma" w:hAnsi="Tahoma" w:eastAsia="宋体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24"/>
                <w:u w:val="none"/>
                <w:lang w:bidi="ar"/>
              </w:rPr>
              <w:t>案例名称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5632A2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ascii="Tahoma" w:hAnsi="Tahoma" w:eastAsia="宋体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24"/>
                <w:u w:val="none"/>
                <w:lang w:bidi="ar"/>
              </w:rPr>
              <w:t>项目负责人</w:t>
            </w:r>
          </w:p>
        </w:tc>
      </w:tr>
      <w:tr w14:paraId="6E3B0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8C5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5ADA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宿州市埇桥区祁县镇中心校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A6A5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《以“六好育人”理念架构乡村学生综合素质动态评价体系》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DB42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张传军 、马毅 、</w:t>
            </w:r>
          </w:p>
          <w:p w14:paraId="09683044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卢晴晴</w:t>
            </w:r>
          </w:p>
        </w:tc>
      </w:tr>
      <w:tr w14:paraId="554DA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FF31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73E2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宿州市第二中学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DE1B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以评价改革促进教师专业发展探索与实践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32EF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程波 、谢云</w:t>
            </w:r>
          </w:p>
        </w:tc>
      </w:tr>
      <w:tr w14:paraId="4D9F3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10E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A3B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砀山县第四中学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61B4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以美育精神为魂，打造“特色四中”育人新生态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5C7A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孙刚锋、代飞亚</w:t>
            </w:r>
          </w:p>
        </w:tc>
      </w:tr>
      <w:tr w14:paraId="65474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8468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B0B7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宿州市第十二小学浍水路校区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95B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利用“学生日志”促进学生成长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61A1C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陈德峰</w:t>
            </w:r>
          </w:p>
        </w:tc>
      </w:tr>
      <w:tr w14:paraId="27EB1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9E7D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3895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砀山师范附属小学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6B8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构建“立德向学”课程体系  多元评价助力成长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74A6F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李文杰 、关海丽 、</w:t>
            </w:r>
          </w:p>
          <w:p w14:paraId="0158DFA8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解雪纯</w:t>
            </w:r>
          </w:p>
        </w:tc>
      </w:tr>
      <w:tr w14:paraId="25F8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F55B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16CB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en-US" w:bidi="ar"/>
              </w:rPr>
              <w:t>砀山县特殊教育学校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F9EA1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en-US" w:bidi="ar"/>
              </w:rPr>
              <w:t>《以生为本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en-US" w:bidi="ar"/>
              </w:rPr>
              <w:t>多元评价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en-US" w:bidi="ar"/>
              </w:rPr>
              <w:t>培智学校学生评价的改革与创新》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071F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en-US" w:bidi="ar"/>
              </w:rPr>
              <w:t xml:space="preserve">赵二妍 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en-US" w:bidi="ar"/>
              </w:rPr>
              <w:t>宋彤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、</w:t>
            </w:r>
          </w:p>
          <w:p w14:paraId="05C95668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en-US" w:bidi="ar"/>
              </w:rPr>
              <w:t>于昆鹏</w:t>
            </w:r>
          </w:p>
        </w:tc>
      </w:tr>
      <w:tr w14:paraId="126A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656E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0EAD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宿州逸夫师范学校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9870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“五育积分”综合评价助力学生全面发展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E7D7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程静静</w:t>
            </w:r>
          </w:p>
        </w:tc>
      </w:tr>
      <w:tr w14:paraId="6507F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856E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94DF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宿州市第十二小学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A38A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探索多元评价 激发成长活力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555B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张文莉</w:t>
            </w:r>
          </w:p>
        </w:tc>
      </w:tr>
      <w:tr w14:paraId="57053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0E9E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67D7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宿州市第五小学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58BA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《探究多元评价 助力学生成长》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7BB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吴成凤 、徐莉娜 、</w:t>
            </w:r>
          </w:p>
          <w:p w14:paraId="6A29EFF5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何静</w:t>
            </w:r>
          </w:p>
        </w:tc>
      </w:tr>
      <w:tr w14:paraId="4C0A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44B0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7652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泗县泗城第一小学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421C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推进“3+ X”综合评价  提升学生综合素养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E71D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朱丽 、刘扬 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甄海碧</w:t>
            </w:r>
          </w:p>
        </w:tc>
      </w:tr>
      <w:tr w14:paraId="609A3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F09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3461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泗县雪枫小学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D51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立德树人背景下劳动教育评价实践策略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5D6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赵祥英 、魏  梅、</w:t>
            </w:r>
          </w:p>
          <w:p w14:paraId="1337B8B4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吴琳琳</w:t>
            </w:r>
          </w:p>
        </w:tc>
      </w:tr>
      <w:tr w14:paraId="0DA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A2F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4F9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埇桥区大泽乡镇中心学校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B9D6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以篮球为媒，体教融合，打造乡镇特色学校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E416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刘成、韩君杰、</w:t>
            </w:r>
          </w:p>
          <w:p w14:paraId="438D8DC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丁文亮</w:t>
            </w:r>
          </w:p>
        </w:tc>
      </w:tr>
      <w:tr w14:paraId="6210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7B6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52B1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泗县第六中学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DEE4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发现价值唤觉醒  创新评价促回归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0F5B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孙  锐 、朱海涛、</w:t>
            </w:r>
          </w:p>
          <w:p w14:paraId="7D69CF12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周明星</w:t>
            </w:r>
          </w:p>
        </w:tc>
      </w:tr>
      <w:tr w14:paraId="5C32A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1FC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F986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泗县泗城第一小学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DCDD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全面实施五育多元评价 培养新时代槐香少年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D3E7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卢淑丽、王梓玮</w:t>
            </w:r>
          </w:p>
        </w:tc>
      </w:tr>
      <w:tr w14:paraId="0D23F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82B4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CA64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褚兰小学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338E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实施多元评价，助推全面发展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3820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张百伟</w:t>
            </w:r>
          </w:p>
        </w:tc>
      </w:tr>
      <w:tr w14:paraId="25367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665D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077B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萧县赵庄镇吴蒋庄学校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8AF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多元评价,开启中学教育新征程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67A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王鸿云、申程程、</w:t>
            </w:r>
          </w:p>
          <w:p w14:paraId="39F73897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张碧君</w:t>
            </w:r>
          </w:p>
        </w:tc>
      </w:tr>
      <w:tr w14:paraId="2D928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6830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5764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泗县雪枫小学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0065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“星级评价”让成长有迹可循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D528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魏  江、方文军</w:t>
            </w:r>
          </w:p>
        </w:tc>
      </w:tr>
      <w:tr w14:paraId="513EE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5F9A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1485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宿州市第七小学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0660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《“五育之星”促成长   多元评价育新人》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5BAF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王荣荣</w:t>
            </w:r>
          </w:p>
        </w:tc>
      </w:tr>
      <w:tr w14:paraId="0CAAB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A2392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2A68A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萧县青龙集镇胡庄小学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AB31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农村小学学生评价改革的探索与实践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D18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王昆</w:t>
            </w:r>
          </w:p>
        </w:tc>
      </w:tr>
      <w:tr w14:paraId="0D52C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DAB8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7CA2F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砀山县实验小学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40BA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学业质量评价推动“双减”实施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CE7D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张亚丽</w:t>
            </w:r>
          </w:p>
        </w:tc>
      </w:tr>
      <w:tr w14:paraId="0DD1A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7F2E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D041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灵璧县教育体育局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5CCE2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推进学校自我评价  推动教育高质量发展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2A84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胡梦君</w:t>
            </w:r>
          </w:p>
        </w:tc>
      </w:tr>
      <w:tr w14:paraId="70DD6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DEAC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6F01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宿州市通济小学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84F56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双减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背景下整本书阅读评价策略探究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CDA8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周丽华、王欢、</w:t>
            </w:r>
          </w:p>
          <w:p w14:paraId="30F4A10C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孙晓娜</w:t>
            </w:r>
          </w:p>
        </w:tc>
      </w:tr>
      <w:tr w14:paraId="36D30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3FD0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2C3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砀山县关帝庙学校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B94E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落实五大行动 全面提高农村学校育人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E811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谢英健</w:t>
            </w:r>
          </w:p>
          <w:p w14:paraId="26FE0B88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李猛</w:t>
            </w:r>
          </w:p>
          <w:p w14:paraId="3D42D85E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谢晋兵</w:t>
            </w:r>
          </w:p>
        </w:tc>
      </w:tr>
      <w:tr w14:paraId="060D7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013F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A55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宿城第一初级中学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4B58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重视学生全面发展，构建多元评价体系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494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葛小蒙</w:t>
            </w:r>
          </w:p>
        </w:tc>
      </w:tr>
      <w:tr w14:paraId="02B1B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C2CD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213E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萧县龙城镇中心小学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65AB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基于“十景”、“十节”、“两特色”的多维度育人评价改革实践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A6C1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王娟、王梦</w:t>
            </w:r>
          </w:p>
        </w:tc>
      </w:tr>
      <w:tr w14:paraId="067EC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EE7B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F12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宿城第一初级中学汴河路校区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77F2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基于科学评价的初中英语新课程作业设计探索与实践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C529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房晓静</w:t>
            </w:r>
          </w:p>
        </w:tc>
      </w:tr>
      <w:tr w14:paraId="38DEA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019B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6C53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宿州市第十一中学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D30D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立足教研，深化评价改革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994D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李朝志、满岩、</w:t>
            </w:r>
          </w:p>
          <w:p w14:paraId="231C6375">
            <w:pPr>
              <w:widowControl/>
              <w:adjustRightInd w:val="0"/>
              <w:snapToGrid w:val="0"/>
              <w:spacing w:after="200"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u w:val="none"/>
                <w:lang w:val="en-US" w:eastAsia="zh-CN" w:bidi="ar"/>
              </w:rPr>
              <w:t>滕莉</w:t>
            </w:r>
          </w:p>
        </w:tc>
      </w:tr>
    </w:tbl>
    <w:p w14:paraId="1FFA59A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19268">
    <w:pPr>
      <w:tabs>
        <w:tab w:val="center" w:pos="4153"/>
        <w:tab w:val="right" w:pos="8306"/>
      </w:tabs>
      <w:adjustRightInd w:val="0"/>
      <w:snapToGrid w:val="0"/>
      <w:spacing w:after="200" w:line="240" w:lineRule="auto"/>
      <w:jc w:val="left"/>
      <w:rPr>
        <w:rFonts w:ascii="Tahoma" w:hAnsi="Tahoma" w:eastAsia="微软雅黑" w:cs="Times New Roman"/>
        <w:sz w:val="18"/>
        <w:szCs w:val="22"/>
        <w:lang w:val="en-US" w:eastAsia="zh-CN" w:bidi="ar-SA"/>
      </w:rPr>
    </w:pPr>
    <w:r>
      <w:rPr>
        <w:rFonts w:ascii="Tahoma" w:hAnsi="Tahoma" w:eastAsia="微软雅黑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4C98D"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after="200" w:line="240" w:lineRule="auto"/>
                            <w:jc w:val="left"/>
                            <w:rPr>
                              <w:rFonts w:ascii="Tahoma" w:hAnsi="Tahoma" w:eastAsia="微软雅黑" w:cs="Times New Roman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2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2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F4C98D"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after="200" w:line="240" w:lineRule="auto"/>
                      <w:jc w:val="left"/>
                      <w:rPr>
                        <w:rFonts w:ascii="Tahoma" w:hAnsi="Tahoma" w:eastAsia="微软雅黑" w:cs="Times New Roman"/>
                        <w:sz w:val="18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ascii="Tahoma" w:hAnsi="Tahoma" w:eastAsia="微软雅黑" w:cs="Times New Roman"/>
                        <w:sz w:val="18"/>
                        <w:szCs w:val="2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2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2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22"/>
                        <w:lang w:val="en-US" w:eastAsia="zh-CN" w:bidi="ar-SA"/>
                      </w:rPr>
                      <w:t>1</w:t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22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WJjNGVkMzNhZmU1NTFmMTMzZTcxMjE4NjlkNDAifQ=="/>
  </w:docVars>
  <w:rsids>
    <w:rsidRoot w:val="6BAF0F09"/>
    <w:rsid w:val="1430702E"/>
    <w:rsid w:val="6BA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2024-10-12T08:46:00Z</dcterms:created>
  <dc:creator>Yoghurt</dc:creator>
  <cp:lastModifiedBy>Yoghurt</cp:lastModifiedBy>
  <dcterms:modified xsi:type="dcterms:W3CDTF">2024-10-12T08:47:19Z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B06138B6A42E49EEBC4E52906E2E40DE_11</vt:lpwstr>
  </property>
</Properties>
</file>