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506" w:rsidRDefault="00D52506" w:rsidP="00E8091E">
      <w:pPr>
        <w:ind w:firstLineChars="200" w:firstLine="880"/>
        <w:jc w:val="center"/>
        <w:rPr>
          <w:rFonts w:ascii="方正小标宋简体" w:eastAsia="方正小标宋简体" w:hAnsi="仿宋"/>
          <w:sz w:val="44"/>
          <w:szCs w:val="44"/>
        </w:rPr>
      </w:pPr>
    </w:p>
    <w:p w:rsidR="00974861" w:rsidRDefault="00FD0868" w:rsidP="00E8091E">
      <w:pPr>
        <w:ind w:firstLineChars="200" w:firstLine="880"/>
        <w:jc w:val="center"/>
        <w:rPr>
          <w:rFonts w:ascii="方正小标宋简体" w:eastAsia="方正小标宋简体" w:hAnsi="仿宋"/>
          <w:sz w:val="44"/>
          <w:szCs w:val="44"/>
        </w:rPr>
      </w:pPr>
      <w:r w:rsidRPr="00974861">
        <w:rPr>
          <w:rFonts w:ascii="方正小标宋简体" w:eastAsia="方正小标宋简体" w:hAnsi="仿宋" w:hint="eastAsia"/>
          <w:sz w:val="44"/>
          <w:szCs w:val="44"/>
        </w:rPr>
        <w:t>202</w:t>
      </w:r>
      <w:r w:rsidR="00B82448">
        <w:rPr>
          <w:rFonts w:ascii="方正小标宋简体" w:eastAsia="方正小标宋简体" w:hAnsi="仿宋"/>
          <w:sz w:val="44"/>
          <w:szCs w:val="44"/>
        </w:rPr>
        <w:t>5</w:t>
      </w:r>
      <w:r w:rsidRPr="00974861">
        <w:rPr>
          <w:rFonts w:ascii="方正小标宋简体" w:eastAsia="方正小标宋简体" w:hAnsi="仿宋" w:hint="eastAsia"/>
          <w:sz w:val="44"/>
          <w:szCs w:val="44"/>
        </w:rPr>
        <w:t>年宿州市学生信息素养提升实践活动</w:t>
      </w:r>
    </w:p>
    <w:p w:rsidR="00974861" w:rsidRDefault="00974861" w:rsidP="00E8091E">
      <w:pPr>
        <w:ind w:firstLineChars="200" w:firstLine="880"/>
        <w:jc w:val="center"/>
        <w:rPr>
          <w:rFonts w:ascii="方正小标宋简体" w:eastAsia="方正小标宋简体" w:hAnsi="仿宋"/>
          <w:sz w:val="44"/>
          <w:szCs w:val="44"/>
        </w:rPr>
      </w:pPr>
    </w:p>
    <w:p w:rsidR="00974861" w:rsidRDefault="00974861" w:rsidP="00E8091E">
      <w:pPr>
        <w:ind w:firstLineChars="200" w:firstLine="880"/>
        <w:jc w:val="center"/>
        <w:rPr>
          <w:rFonts w:ascii="方正小标宋简体" w:eastAsia="方正小标宋简体" w:hAnsi="仿宋"/>
          <w:sz w:val="44"/>
          <w:szCs w:val="44"/>
        </w:rPr>
      </w:pPr>
    </w:p>
    <w:p w:rsidR="00974861" w:rsidRDefault="00974861" w:rsidP="00E8091E">
      <w:pPr>
        <w:ind w:firstLineChars="200" w:firstLine="880"/>
        <w:jc w:val="center"/>
        <w:rPr>
          <w:rFonts w:ascii="方正小标宋简体" w:eastAsia="方正小标宋简体" w:hAnsi="仿宋"/>
          <w:sz w:val="44"/>
          <w:szCs w:val="44"/>
        </w:rPr>
      </w:pPr>
    </w:p>
    <w:p w:rsidR="002A48AC" w:rsidRDefault="002A48AC" w:rsidP="00E8091E">
      <w:pPr>
        <w:ind w:firstLineChars="200" w:firstLine="1440"/>
        <w:jc w:val="center"/>
        <w:rPr>
          <w:rFonts w:ascii="方正小标宋简体" w:eastAsia="方正小标宋简体" w:hAnsi="仿宋"/>
          <w:sz w:val="72"/>
          <w:szCs w:val="72"/>
        </w:rPr>
      </w:pPr>
    </w:p>
    <w:p w:rsidR="00845EF2" w:rsidRPr="00974861" w:rsidRDefault="00FD0868" w:rsidP="00E8091E">
      <w:pPr>
        <w:ind w:firstLineChars="200" w:firstLine="1440"/>
        <w:jc w:val="center"/>
        <w:rPr>
          <w:rFonts w:ascii="方正小标宋简体" w:eastAsia="方正小标宋简体" w:hAnsi="仿宋"/>
          <w:sz w:val="72"/>
          <w:szCs w:val="72"/>
        </w:rPr>
      </w:pPr>
      <w:r w:rsidRPr="00974861">
        <w:rPr>
          <w:rFonts w:ascii="方正小标宋简体" w:eastAsia="方正小标宋简体" w:hAnsi="仿宋" w:hint="eastAsia"/>
          <w:sz w:val="72"/>
          <w:szCs w:val="72"/>
        </w:rPr>
        <w:t>解</w:t>
      </w:r>
      <w:r w:rsidR="00974861" w:rsidRPr="00974861">
        <w:rPr>
          <w:rFonts w:ascii="方正小标宋简体" w:eastAsia="方正小标宋简体" w:hAnsi="仿宋" w:hint="eastAsia"/>
          <w:sz w:val="72"/>
          <w:szCs w:val="72"/>
        </w:rPr>
        <w:t xml:space="preserve"> </w:t>
      </w:r>
      <w:r w:rsidR="00974861" w:rsidRPr="00974861">
        <w:rPr>
          <w:rFonts w:ascii="方正小标宋简体" w:eastAsia="方正小标宋简体" w:hAnsi="仿宋"/>
          <w:sz w:val="72"/>
          <w:szCs w:val="72"/>
        </w:rPr>
        <w:t xml:space="preserve"> </w:t>
      </w:r>
      <w:r w:rsidRPr="00974861">
        <w:rPr>
          <w:rFonts w:ascii="方正小标宋简体" w:eastAsia="方正小标宋简体" w:hAnsi="仿宋" w:hint="eastAsia"/>
          <w:sz w:val="72"/>
          <w:szCs w:val="72"/>
        </w:rPr>
        <w:t>读</w:t>
      </w:r>
    </w:p>
    <w:p w:rsidR="00FD0868" w:rsidRDefault="00FD0868" w:rsidP="00E8091E">
      <w:pPr>
        <w:ind w:firstLineChars="200" w:firstLine="640"/>
        <w:rPr>
          <w:rFonts w:ascii="仿宋" w:eastAsia="仿宋" w:hAnsi="仿宋"/>
          <w:sz w:val="32"/>
          <w:szCs w:val="32"/>
        </w:rPr>
      </w:pPr>
    </w:p>
    <w:p w:rsidR="00974861" w:rsidRDefault="00974861" w:rsidP="00E8091E">
      <w:pPr>
        <w:ind w:firstLineChars="200" w:firstLine="640"/>
        <w:rPr>
          <w:rFonts w:ascii="仿宋" w:eastAsia="仿宋" w:hAnsi="仿宋"/>
          <w:sz w:val="32"/>
          <w:szCs w:val="32"/>
        </w:rPr>
      </w:pPr>
    </w:p>
    <w:p w:rsidR="00974861" w:rsidRDefault="00974861" w:rsidP="00E8091E">
      <w:pPr>
        <w:ind w:firstLineChars="200" w:firstLine="640"/>
        <w:rPr>
          <w:rFonts w:ascii="仿宋" w:eastAsia="仿宋" w:hAnsi="仿宋"/>
          <w:sz w:val="32"/>
          <w:szCs w:val="32"/>
        </w:rPr>
      </w:pPr>
    </w:p>
    <w:p w:rsidR="00974861" w:rsidRDefault="00974861" w:rsidP="00E8091E">
      <w:pPr>
        <w:ind w:firstLineChars="200" w:firstLine="640"/>
        <w:rPr>
          <w:rFonts w:ascii="仿宋" w:eastAsia="仿宋" w:hAnsi="仿宋"/>
          <w:sz w:val="32"/>
          <w:szCs w:val="32"/>
        </w:rPr>
      </w:pPr>
    </w:p>
    <w:p w:rsidR="00974861" w:rsidRDefault="00974861" w:rsidP="00E8091E">
      <w:pPr>
        <w:ind w:firstLineChars="200" w:firstLine="640"/>
        <w:rPr>
          <w:rFonts w:ascii="仿宋" w:eastAsia="仿宋" w:hAnsi="仿宋"/>
          <w:sz w:val="32"/>
          <w:szCs w:val="32"/>
        </w:rPr>
      </w:pPr>
    </w:p>
    <w:p w:rsidR="002A48AC" w:rsidRDefault="002A48AC" w:rsidP="00E8091E">
      <w:pPr>
        <w:ind w:firstLineChars="200" w:firstLine="640"/>
        <w:rPr>
          <w:rFonts w:ascii="仿宋" w:eastAsia="仿宋" w:hAnsi="仿宋"/>
          <w:sz w:val="32"/>
          <w:szCs w:val="32"/>
        </w:rPr>
      </w:pPr>
    </w:p>
    <w:p w:rsidR="002A48AC" w:rsidRDefault="002A48AC" w:rsidP="00E8091E">
      <w:pPr>
        <w:ind w:firstLineChars="200" w:firstLine="640"/>
        <w:rPr>
          <w:rFonts w:ascii="仿宋" w:eastAsia="仿宋" w:hAnsi="仿宋"/>
          <w:sz w:val="32"/>
          <w:szCs w:val="32"/>
        </w:rPr>
      </w:pPr>
    </w:p>
    <w:p w:rsidR="00974861" w:rsidRPr="00974861" w:rsidRDefault="00974861" w:rsidP="00E8091E">
      <w:pPr>
        <w:ind w:firstLineChars="200" w:firstLine="643"/>
        <w:jc w:val="center"/>
        <w:rPr>
          <w:rFonts w:ascii="仿宋" w:eastAsia="仿宋" w:hAnsi="仿宋"/>
          <w:b/>
          <w:sz w:val="32"/>
          <w:szCs w:val="32"/>
        </w:rPr>
      </w:pPr>
      <w:r w:rsidRPr="00974861">
        <w:rPr>
          <w:rFonts w:ascii="仿宋" w:eastAsia="仿宋" w:hAnsi="仿宋" w:hint="eastAsia"/>
          <w:b/>
          <w:sz w:val="32"/>
          <w:szCs w:val="32"/>
        </w:rPr>
        <w:t>宿州市电化教育馆编</w:t>
      </w:r>
    </w:p>
    <w:p w:rsidR="00974861" w:rsidRPr="00974861" w:rsidRDefault="00974861" w:rsidP="00E8091E">
      <w:pPr>
        <w:ind w:firstLineChars="200" w:firstLine="643"/>
        <w:jc w:val="center"/>
        <w:rPr>
          <w:rFonts w:ascii="仿宋_GB2312" w:eastAsia="仿宋_GB2312" w:hAnsi="宋体" w:cs="Times New Roman"/>
          <w:b/>
          <w:bCs/>
          <w:sz w:val="32"/>
          <w:szCs w:val="24"/>
        </w:rPr>
      </w:pPr>
      <w:bookmarkStart w:id="0" w:name="_Toc22216538"/>
      <w:r w:rsidRPr="00974861">
        <w:rPr>
          <w:rFonts w:ascii="仿宋_GB2312" w:eastAsia="仿宋_GB2312" w:hAnsi="宋体" w:cs="Times New Roman" w:hint="eastAsia"/>
          <w:b/>
          <w:bCs/>
          <w:sz w:val="32"/>
          <w:szCs w:val="24"/>
        </w:rPr>
        <w:t>二</w:t>
      </w:r>
      <w:r w:rsidRPr="00974861">
        <w:rPr>
          <w:rFonts w:ascii="仿宋_GB2312" w:eastAsia="仿宋_GB2312" w:hAnsi="Times New Roman" w:cs="Times New Roman" w:hint="eastAsia"/>
          <w:b/>
          <w:sz w:val="32"/>
          <w:szCs w:val="32"/>
        </w:rPr>
        <w:t>○</w:t>
      </w:r>
      <w:r w:rsidRPr="00974861">
        <w:rPr>
          <w:rFonts w:ascii="仿宋_GB2312" w:eastAsia="仿宋_GB2312" w:hAnsi="宋体" w:cs="Times New Roman" w:hint="eastAsia"/>
          <w:b/>
          <w:bCs/>
          <w:sz w:val="32"/>
          <w:szCs w:val="24"/>
        </w:rPr>
        <w:t>二</w:t>
      </w:r>
      <w:r w:rsidR="00B82448">
        <w:rPr>
          <w:rFonts w:ascii="仿宋_GB2312" w:eastAsia="仿宋_GB2312" w:hAnsi="宋体" w:cs="Times New Roman" w:hint="eastAsia"/>
          <w:b/>
          <w:bCs/>
          <w:sz w:val="32"/>
          <w:szCs w:val="24"/>
        </w:rPr>
        <w:t>五</w:t>
      </w:r>
      <w:r w:rsidRPr="00974861">
        <w:rPr>
          <w:rFonts w:ascii="仿宋_GB2312" w:eastAsia="仿宋_GB2312" w:hAnsi="宋体" w:cs="Times New Roman" w:hint="eastAsia"/>
          <w:b/>
          <w:bCs/>
          <w:sz w:val="32"/>
          <w:szCs w:val="24"/>
        </w:rPr>
        <w:t>年</w:t>
      </w:r>
      <w:r w:rsidR="000F26BC">
        <w:rPr>
          <w:rFonts w:ascii="仿宋_GB2312" w:eastAsia="仿宋_GB2312" w:hAnsi="宋体" w:cs="Times New Roman" w:hint="eastAsia"/>
          <w:b/>
          <w:bCs/>
          <w:sz w:val="32"/>
          <w:szCs w:val="24"/>
        </w:rPr>
        <w:t>二</w:t>
      </w:r>
      <w:r w:rsidRPr="00974861">
        <w:rPr>
          <w:rFonts w:ascii="仿宋_GB2312" w:eastAsia="仿宋_GB2312" w:hAnsi="宋体" w:cs="Times New Roman" w:hint="eastAsia"/>
          <w:b/>
          <w:bCs/>
          <w:sz w:val="32"/>
          <w:szCs w:val="24"/>
        </w:rPr>
        <w:t>月</w:t>
      </w:r>
      <w:bookmarkEnd w:id="0"/>
    </w:p>
    <w:p w:rsidR="0048431A" w:rsidRPr="006D09C3" w:rsidRDefault="0048431A" w:rsidP="006D09C3">
      <w:pPr>
        <w:widowControl/>
        <w:ind w:firstLineChars="200" w:firstLine="640"/>
        <w:jc w:val="center"/>
        <w:rPr>
          <w:rFonts w:ascii="方正小标宋简体" w:eastAsia="方正小标宋简体" w:hAnsi="仿宋"/>
          <w:sz w:val="44"/>
          <w:szCs w:val="44"/>
        </w:rPr>
      </w:pPr>
      <w:r>
        <w:rPr>
          <w:rFonts w:ascii="仿宋" w:eastAsia="仿宋" w:hAnsi="仿宋"/>
          <w:sz w:val="32"/>
          <w:szCs w:val="32"/>
        </w:rPr>
        <w:br w:type="page"/>
      </w:r>
      <w:r w:rsidR="006D09C3" w:rsidRPr="006D09C3">
        <w:rPr>
          <w:rFonts w:ascii="方正小标宋简体" w:eastAsia="方正小标宋简体" w:hAnsi="仿宋" w:hint="eastAsia"/>
          <w:sz w:val="44"/>
          <w:szCs w:val="44"/>
        </w:rPr>
        <w:lastRenderedPageBreak/>
        <w:t>202</w:t>
      </w:r>
      <w:r w:rsidR="00B45477">
        <w:rPr>
          <w:rFonts w:ascii="方正小标宋简体" w:eastAsia="方正小标宋简体" w:hAnsi="仿宋"/>
          <w:sz w:val="44"/>
          <w:szCs w:val="44"/>
        </w:rPr>
        <w:t>5</w:t>
      </w:r>
      <w:r w:rsidR="006D09C3" w:rsidRPr="006D09C3">
        <w:rPr>
          <w:rFonts w:ascii="方正小标宋简体" w:eastAsia="方正小标宋简体" w:hAnsi="仿宋" w:hint="eastAsia"/>
          <w:sz w:val="44"/>
          <w:szCs w:val="44"/>
        </w:rPr>
        <w:t>年宿州市学生信息素养提升实践活动解读</w:t>
      </w:r>
    </w:p>
    <w:p w:rsidR="006D09C3" w:rsidRPr="006D09C3" w:rsidRDefault="006D09C3" w:rsidP="00E8091E">
      <w:pPr>
        <w:widowControl/>
        <w:ind w:firstLineChars="200" w:firstLine="640"/>
        <w:jc w:val="left"/>
        <w:rPr>
          <w:rFonts w:ascii="仿宋" w:eastAsia="仿宋" w:hAnsi="仿宋"/>
          <w:sz w:val="32"/>
          <w:szCs w:val="32"/>
        </w:rPr>
      </w:pPr>
    </w:p>
    <w:p w:rsidR="0048431A" w:rsidRPr="0048431A" w:rsidRDefault="0048431A" w:rsidP="00E8091E">
      <w:pPr>
        <w:widowControl/>
        <w:adjustRightInd w:val="0"/>
        <w:snapToGrid w:val="0"/>
        <w:spacing w:line="420" w:lineRule="exact"/>
        <w:ind w:firstLineChars="200" w:firstLine="640"/>
        <w:jc w:val="left"/>
        <w:outlineLvl w:val="0"/>
        <w:rPr>
          <w:rFonts w:ascii="黑体" w:eastAsia="黑体" w:hAnsi="宋体" w:cs="Times New Roman"/>
          <w:sz w:val="32"/>
          <w:szCs w:val="32"/>
        </w:rPr>
      </w:pPr>
      <w:r>
        <w:rPr>
          <w:rFonts w:ascii="黑体" w:eastAsia="黑体" w:hAnsi="宋体" w:cs="Times New Roman" w:hint="eastAsia"/>
          <w:sz w:val="32"/>
          <w:szCs w:val="32"/>
        </w:rPr>
        <w:t>一</w:t>
      </w:r>
      <w:r w:rsidRPr="0048431A">
        <w:rPr>
          <w:rFonts w:ascii="黑体" w:eastAsia="黑体" w:hAnsi="宋体" w:cs="Times New Roman" w:hint="eastAsia"/>
          <w:sz w:val="32"/>
          <w:szCs w:val="32"/>
        </w:rPr>
        <w:t>、人员范围</w:t>
      </w:r>
    </w:p>
    <w:p w:rsidR="0048431A" w:rsidRDefault="00B45477" w:rsidP="00E8091E">
      <w:pPr>
        <w:adjustRightInd w:val="0"/>
        <w:snapToGrid w:val="0"/>
        <w:spacing w:line="420" w:lineRule="exact"/>
        <w:ind w:firstLineChars="200" w:firstLine="640"/>
        <w:rPr>
          <w:rFonts w:ascii="仿宋_GB2312" w:eastAsia="仿宋_GB2312" w:hAnsi="宋体" w:cs="Times New Roman"/>
          <w:sz w:val="32"/>
          <w:szCs w:val="32"/>
        </w:rPr>
      </w:pPr>
      <w:r w:rsidRPr="00B45477">
        <w:rPr>
          <w:rFonts w:ascii="仿宋_GB2312" w:eastAsia="仿宋_GB2312" w:hAnsi="宋体" w:cs="Times New Roman" w:hint="eastAsia"/>
          <w:sz w:val="32"/>
          <w:szCs w:val="32"/>
        </w:rPr>
        <w:t>全省小学、初中、高中（含中职）在校学生。</w:t>
      </w:r>
    </w:p>
    <w:p w:rsidR="00A450A6" w:rsidRPr="0048431A" w:rsidRDefault="00A450A6" w:rsidP="00E8091E">
      <w:pPr>
        <w:adjustRightInd w:val="0"/>
        <w:snapToGrid w:val="0"/>
        <w:spacing w:line="420" w:lineRule="exact"/>
        <w:ind w:firstLineChars="200" w:firstLine="640"/>
        <w:rPr>
          <w:rFonts w:ascii="仿宋_GB2312" w:eastAsia="仿宋_GB2312" w:hAnsi="宋体" w:cs="Times New Roman"/>
          <w:sz w:val="32"/>
          <w:szCs w:val="32"/>
        </w:rPr>
      </w:pPr>
    </w:p>
    <w:p w:rsidR="0048431A" w:rsidRPr="0048431A" w:rsidRDefault="0048431A" w:rsidP="00E8091E">
      <w:pPr>
        <w:widowControl/>
        <w:adjustRightInd w:val="0"/>
        <w:snapToGrid w:val="0"/>
        <w:spacing w:line="420" w:lineRule="exact"/>
        <w:ind w:firstLineChars="200" w:firstLine="640"/>
        <w:jc w:val="left"/>
        <w:outlineLvl w:val="0"/>
        <w:rPr>
          <w:rFonts w:ascii="黑体" w:eastAsia="黑体" w:hAnsi="宋体" w:cs="Times New Roman"/>
          <w:sz w:val="32"/>
          <w:szCs w:val="32"/>
        </w:rPr>
      </w:pPr>
      <w:r>
        <w:rPr>
          <w:rFonts w:ascii="黑体" w:eastAsia="黑体" w:hAnsi="宋体" w:cs="Times New Roman" w:hint="eastAsia"/>
          <w:sz w:val="32"/>
          <w:szCs w:val="32"/>
        </w:rPr>
        <w:t>二</w:t>
      </w:r>
      <w:r w:rsidRPr="0048431A">
        <w:rPr>
          <w:rFonts w:ascii="黑体" w:eastAsia="黑体" w:hAnsi="宋体" w:cs="Times New Roman" w:hint="eastAsia"/>
          <w:sz w:val="32"/>
          <w:szCs w:val="32"/>
        </w:rPr>
        <w:t>、活动内容</w:t>
      </w:r>
    </w:p>
    <w:p w:rsidR="00A450A6" w:rsidRDefault="00B45477" w:rsidP="00E8091E">
      <w:pPr>
        <w:adjustRightInd w:val="0"/>
        <w:snapToGrid w:val="0"/>
        <w:spacing w:line="420" w:lineRule="exact"/>
        <w:ind w:firstLineChars="200" w:firstLine="640"/>
        <w:rPr>
          <w:rFonts w:ascii="仿宋_GB2312" w:eastAsia="仿宋_GB2312" w:hAnsi="宋体" w:cs="Times New Roman"/>
          <w:sz w:val="32"/>
          <w:szCs w:val="32"/>
        </w:rPr>
      </w:pPr>
      <w:r w:rsidRPr="00B45477">
        <w:rPr>
          <w:rFonts w:ascii="仿宋_GB2312" w:eastAsia="仿宋_GB2312" w:hAnsi="宋体" w:cs="Times New Roman" w:hint="eastAsia"/>
          <w:sz w:val="32"/>
          <w:szCs w:val="32"/>
        </w:rPr>
        <w:t>数字艺术、计算思维、科创实践三大类。</w:t>
      </w:r>
    </w:p>
    <w:p w:rsidR="00B45477" w:rsidRPr="00B45477" w:rsidRDefault="00B45477" w:rsidP="00E8091E">
      <w:pPr>
        <w:adjustRightInd w:val="0"/>
        <w:snapToGrid w:val="0"/>
        <w:spacing w:line="420" w:lineRule="exact"/>
        <w:ind w:firstLineChars="200" w:firstLine="640"/>
        <w:rPr>
          <w:rFonts w:ascii="仿宋_GB2312" w:eastAsia="仿宋_GB2312" w:hAnsi="宋体" w:cs="Times New Roman"/>
          <w:sz w:val="32"/>
          <w:szCs w:val="32"/>
        </w:rPr>
      </w:pPr>
    </w:p>
    <w:p w:rsidR="00C66CCF" w:rsidRPr="00C66CCF" w:rsidRDefault="008F32C7" w:rsidP="00E8091E">
      <w:pPr>
        <w:widowControl/>
        <w:adjustRightInd w:val="0"/>
        <w:snapToGrid w:val="0"/>
        <w:spacing w:line="420" w:lineRule="exact"/>
        <w:ind w:firstLineChars="200" w:firstLine="640"/>
        <w:jc w:val="left"/>
        <w:outlineLvl w:val="0"/>
        <w:rPr>
          <w:rFonts w:ascii="黑体" w:eastAsia="黑体" w:hAnsi="宋体" w:cs="Times New Roman"/>
          <w:sz w:val="32"/>
          <w:szCs w:val="32"/>
        </w:rPr>
      </w:pPr>
      <w:r>
        <w:rPr>
          <w:rFonts w:ascii="黑体" w:eastAsia="黑体" w:hAnsi="宋体" w:cs="Times New Roman" w:hint="eastAsia"/>
          <w:sz w:val="32"/>
          <w:szCs w:val="32"/>
        </w:rPr>
        <w:t>三</w:t>
      </w:r>
      <w:r w:rsidR="00C66CCF" w:rsidRPr="00C66CCF">
        <w:rPr>
          <w:rFonts w:ascii="黑体" w:eastAsia="黑体" w:hAnsi="宋体" w:cs="Times New Roman" w:hint="eastAsia"/>
          <w:sz w:val="32"/>
          <w:szCs w:val="32"/>
        </w:rPr>
        <w:t>、</w:t>
      </w:r>
      <w:r w:rsidR="00A957E0">
        <w:rPr>
          <w:rFonts w:ascii="黑体" w:eastAsia="黑体" w:hAnsi="宋体" w:cs="Times New Roman" w:hint="eastAsia"/>
          <w:sz w:val="32"/>
          <w:szCs w:val="32"/>
        </w:rPr>
        <w:t>项目设置</w:t>
      </w:r>
    </w:p>
    <w:p w:rsidR="002210AA" w:rsidRDefault="00C66CCF" w:rsidP="002210AA">
      <w:pPr>
        <w:adjustRightInd w:val="0"/>
        <w:snapToGrid w:val="0"/>
        <w:spacing w:line="420" w:lineRule="exact"/>
        <w:ind w:firstLineChars="200" w:firstLine="643"/>
        <w:outlineLvl w:val="1"/>
        <w:rPr>
          <w:rFonts w:ascii="楷体_GB2312" w:eastAsia="楷体_GB2312" w:hAnsi="Times New Roman" w:cs="Times New Roman"/>
          <w:b/>
          <w:bCs/>
          <w:sz w:val="32"/>
          <w:szCs w:val="32"/>
        </w:rPr>
      </w:pPr>
      <w:r w:rsidRPr="00C66CCF">
        <w:rPr>
          <w:rFonts w:ascii="楷体_GB2312" w:eastAsia="楷体_GB2312" w:hAnsi="Times New Roman" w:cs="Times New Roman" w:hint="eastAsia"/>
          <w:b/>
          <w:bCs/>
          <w:sz w:val="32"/>
          <w:szCs w:val="32"/>
        </w:rPr>
        <w:t>（一）</w:t>
      </w:r>
      <w:r w:rsidR="00A957E0">
        <w:rPr>
          <w:rFonts w:ascii="楷体_GB2312" w:eastAsia="楷体_GB2312" w:hAnsi="Times New Roman" w:cs="Times New Roman" w:hint="eastAsia"/>
          <w:b/>
          <w:bCs/>
          <w:sz w:val="32"/>
          <w:szCs w:val="32"/>
        </w:rPr>
        <w:t>数字</w:t>
      </w:r>
      <w:r w:rsidR="00A17627">
        <w:rPr>
          <w:rFonts w:ascii="楷体_GB2312" w:eastAsia="楷体_GB2312" w:hAnsi="Times New Roman" w:cs="Times New Roman" w:hint="eastAsia"/>
          <w:b/>
          <w:bCs/>
          <w:sz w:val="32"/>
          <w:szCs w:val="32"/>
        </w:rPr>
        <w:t>艺术</w:t>
      </w:r>
      <w:r w:rsidR="00E56C5D">
        <w:rPr>
          <w:rFonts w:ascii="楷体_GB2312" w:eastAsia="楷体_GB2312" w:hAnsi="Times New Roman" w:cs="Times New Roman" w:hint="eastAsia"/>
          <w:b/>
          <w:bCs/>
          <w:sz w:val="32"/>
          <w:szCs w:val="32"/>
        </w:rPr>
        <w:t>类</w:t>
      </w:r>
      <w:r w:rsidRPr="00C66CCF">
        <w:rPr>
          <w:rFonts w:ascii="楷体_GB2312" w:eastAsia="楷体_GB2312" w:hAnsi="Times New Roman" w:cs="Times New Roman" w:hint="eastAsia"/>
          <w:b/>
          <w:bCs/>
          <w:sz w:val="32"/>
          <w:szCs w:val="32"/>
        </w:rPr>
        <w:t>项目设置</w:t>
      </w:r>
    </w:p>
    <w:p w:rsidR="002210AA" w:rsidRDefault="00BC2F11" w:rsidP="00BC2F11">
      <w:pPr>
        <w:rPr>
          <w:rFonts w:ascii="楷体_GB2312" w:eastAsia="楷体_GB2312" w:hAnsi="Times New Roman" w:cs="Times New Roman"/>
          <w:b/>
          <w:bCs/>
          <w:sz w:val="32"/>
          <w:szCs w:val="32"/>
        </w:rPr>
      </w:pPr>
      <w:r>
        <w:rPr>
          <w:noProof/>
        </w:rPr>
        <w:drawing>
          <wp:anchor distT="0" distB="0" distL="114300" distR="114300" simplePos="0" relativeHeight="251662336" behindDoc="0" locked="0" layoutInCell="1" allowOverlap="1" wp14:anchorId="14187177" wp14:editId="08C5B195">
            <wp:simplePos x="0" y="0"/>
            <wp:positionH relativeFrom="column">
              <wp:posOffset>-552450</wp:posOffset>
            </wp:positionH>
            <wp:positionV relativeFrom="paragraph">
              <wp:posOffset>226695</wp:posOffset>
            </wp:positionV>
            <wp:extent cx="6544310" cy="2488981"/>
            <wp:effectExtent l="0" t="0" r="0" b="698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44310" cy="2488981"/>
                    </a:xfrm>
                    <a:prstGeom prst="rect">
                      <a:avLst/>
                    </a:prstGeom>
                  </pic:spPr>
                </pic:pic>
              </a:graphicData>
            </a:graphic>
            <wp14:sizeRelH relativeFrom="page">
              <wp14:pctWidth>0</wp14:pctWidth>
            </wp14:sizeRelH>
            <wp14:sizeRelV relativeFrom="page">
              <wp14:pctHeight>0</wp14:pctHeight>
            </wp14:sizeRelV>
          </wp:anchor>
        </w:drawing>
      </w:r>
    </w:p>
    <w:p w:rsidR="002210AA" w:rsidRDefault="002210AA" w:rsidP="00BC2F11">
      <w:pPr>
        <w:rPr>
          <w:rFonts w:ascii="楷体_GB2312" w:eastAsia="楷体_GB2312" w:hAnsi="Times New Roman" w:cs="Times New Roman"/>
          <w:b/>
          <w:bCs/>
          <w:sz w:val="32"/>
          <w:szCs w:val="32"/>
        </w:rPr>
      </w:pPr>
    </w:p>
    <w:p w:rsidR="002210AA" w:rsidRDefault="002210AA" w:rsidP="00BC2F11">
      <w:pPr>
        <w:rPr>
          <w:rFonts w:ascii="楷体_GB2312" w:eastAsia="楷体_GB2312" w:hAnsi="Times New Roman" w:cs="Times New Roman"/>
          <w:b/>
          <w:bCs/>
          <w:sz w:val="32"/>
          <w:szCs w:val="32"/>
        </w:rPr>
      </w:pPr>
    </w:p>
    <w:p w:rsidR="002210AA" w:rsidRDefault="002210AA" w:rsidP="00BC2F11">
      <w:pPr>
        <w:rPr>
          <w:rFonts w:ascii="楷体_GB2312" w:eastAsia="楷体_GB2312" w:hAnsi="Times New Roman" w:cs="Times New Roman"/>
          <w:b/>
          <w:bCs/>
          <w:sz w:val="32"/>
          <w:szCs w:val="32"/>
        </w:rPr>
      </w:pPr>
    </w:p>
    <w:p w:rsidR="002210AA" w:rsidRDefault="002210AA" w:rsidP="00BC2F11">
      <w:pPr>
        <w:rPr>
          <w:rFonts w:ascii="楷体_GB2312" w:eastAsia="楷体_GB2312" w:hAnsi="Times New Roman" w:cs="Times New Roman"/>
          <w:b/>
          <w:bCs/>
          <w:sz w:val="32"/>
          <w:szCs w:val="32"/>
        </w:rPr>
      </w:pPr>
    </w:p>
    <w:p w:rsidR="002210AA" w:rsidRDefault="002210AA" w:rsidP="00BC2F11">
      <w:pPr>
        <w:rPr>
          <w:rFonts w:ascii="楷体_GB2312" w:eastAsia="楷体_GB2312" w:hAnsi="Times New Roman" w:cs="Times New Roman"/>
          <w:b/>
          <w:bCs/>
          <w:sz w:val="32"/>
          <w:szCs w:val="32"/>
        </w:rPr>
      </w:pPr>
    </w:p>
    <w:p w:rsidR="002210AA" w:rsidRDefault="002210AA" w:rsidP="00BC2F11">
      <w:pPr>
        <w:rPr>
          <w:rFonts w:ascii="楷体_GB2312" w:eastAsia="楷体_GB2312" w:hAnsi="Times New Roman" w:cs="Times New Roman"/>
          <w:b/>
          <w:bCs/>
          <w:sz w:val="32"/>
          <w:szCs w:val="32"/>
        </w:rPr>
      </w:pPr>
    </w:p>
    <w:p w:rsidR="002210AA" w:rsidRDefault="002210AA" w:rsidP="00BC2F11">
      <w:pPr>
        <w:rPr>
          <w:rFonts w:ascii="楷体_GB2312" w:eastAsia="楷体_GB2312" w:hAnsi="Times New Roman" w:cs="Times New Roman"/>
          <w:b/>
          <w:bCs/>
          <w:sz w:val="32"/>
          <w:szCs w:val="32"/>
        </w:rPr>
      </w:pPr>
    </w:p>
    <w:p w:rsidR="00336C40" w:rsidRDefault="00336C40" w:rsidP="00E8091E">
      <w:pPr>
        <w:adjustRightInd w:val="0"/>
        <w:snapToGrid w:val="0"/>
        <w:spacing w:line="420" w:lineRule="exact"/>
        <w:ind w:firstLineChars="200" w:firstLine="562"/>
        <w:rPr>
          <w:rFonts w:ascii="仿宋_GB2312" w:eastAsia="仿宋_GB2312" w:hAnsi="Times New Roman" w:cs="Times New Roman"/>
          <w:b/>
          <w:bCs/>
          <w:sz w:val="28"/>
          <w:szCs w:val="28"/>
        </w:rPr>
      </w:pPr>
    </w:p>
    <w:p w:rsidR="002210AA" w:rsidRDefault="00336C40" w:rsidP="002210AA">
      <w:pPr>
        <w:adjustRightInd w:val="0"/>
        <w:snapToGrid w:val="0"/>
        <w:spacing w:line="420" w:lineRule="exact"/>
        <w:ind w:firstLineChars="200" w:firstLine="643"/>
        <w:outlineLvl w:val="1"/>
        <w:rPr>
          <w:rFonts w:ascii="楷体_GB2312" w:eastAsia="楷体_GB2312" w:hAnsi="Times New Roman" w:cs="Times New Roman"/>
          <w:b/>
          <w:bCs/>
          <w:sz w:val="32"/>
          <w:szCs w:val="32"/>
        </w:rPr>
      </w:pPr>
      <w:r w:rsidRPr="00C66CCF">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二）计算思维</w:t>
      </w:r>
      <w:r w:rsidR="00E56C5D">
        <w:rPr>
          <w:rFonts w:ascii="楷体_GB2312" w:eastAsia="楷体_GB2312" w:hAnsi="Times New Roman" w:cs="Times New Roman" w:hint="eastAsia"/>
          <w:b/>
          <w:bCs/>
          <w:sz w:val="32"/>
          <w:szCs w:val="32"/>
        </w:rPr>
        <w:t>类</w:t>
      </w:r>
      <w:r w:rsidRPr="00C66CCF">
        <w:rPr>
          <w:rFonts w:ascii="楷体_GB2312" w:eastAsia="楷体_GB2312" w:hAnsi="Times New Roman" w:cs="Times New Roman" w:hint="eastAsia"/>
          <w:b/>
          <w:bCs/>
          <w:sz w:val="32"/>
          <w:szCs w:val="32"/>
        </w:rPr>
        <w:t>项目设置</w:t>
      </w:r>
    </w:p>
    <w:p w:rsidR="002210AA" w:rsidRPr="002210AA" w:rsidRDefault="00BC2F11" w:rsidP="00BC2F11">
      <w:pPr>
        <w:rPr>
          <w:rFonts w:ascii="楷体_GB2312" w:eastAsia="楷体_GB2312" w:hAnsi="Times New Roman" w:cs="Times New Roman"/>
          <w:b/>
          <w:bCs/>
          <w:sz w:val="32"/>
          <w:szCs w:val="32"/>
        </w:rPr>
      </w:pPr>
      <w:r>
        <w:rPr>
          <w:noProof/>
        </w:rPr>
        <w:drawing>
          <wp:anchor distT="0" distB="0" distL="114300" distR="114300" simplePos="0" relativeHeight="251664384" behindDoc="0" locked="0" layoutInCell="1" allowOverlap="1" wp14:anchorId="30F4DF3A" wp14:editId="3D247230">
            <wp:simplePos x="0" y="0"/>
            <wp:positionH relativeFrom="margin">
              <wp:align>center</wp:align>
            </wp:positionH>
            <wp:positionV relativeFrom="paragraph">
              <wp:posOffset>173355</wp:posOffset>
            </wp:positionV>
            <wp:extent cx="6780132" cy="1638300"/>
            <wp:effectExtent l="0" t="0" r="190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780132" cy="1638300"/>
                    </a:xfrm>
                    <a:prstGeom prst="rect">
                      <a:avLst/>
                    </a:prstGeom>
                  </pic:spPr>
                </pic:pic>
              </a:graphicData>
            </a:graphic>
            <wp14:sizeRelH relativeFrom="page">
              <wp14:pctWidth>0</wp14:pctWidth>
            </wp14:sizeRelH>
            <wp14:sizeRelV relativeFrom="page">
              <wp14:pctHeight>0</wp14:pctHeight>
            </wp14:sizeRelV>
          </wp:anchor>
        </w:drawing>
      </w:r>
    </w:p>
    <w:p w:rsidR="002210AA" w:rsidRDefault="002210AA" w:rsidP="00BC2F11">
      <w:pPr>
        <w:rPr>
          <w:rFonts w:ascii="楷体_GB2312" w:eastAsia="楷体_GB2312" w:hAnsi="Times New Roman" w:cs="Times New Roman"/>
          <w:b/>
          <w:bCs/>
          <w:sz w:val="32"/>
          <w:szCs w:val="32"/>
        </w:rPr>
      </w:pPr>
    </w:p>
    <w:p w:rsidR="002210AA" w:rsidRDefault="002210AA" w:rsidP="00BC2F11">
      <w:pPr>
        <w:rPr>
          <w:rFonts w:ascii="楷体_GB2312" w:eastAsia="楷体_GB2312" w:hAnsi="Times New Roman" w:cs="Times New Roman"/>
          <w:b/>
          <w:bCs/>
          <w:sz w:val="32"/>
          <w:szCs w:val="32"/>
        </w:rPr>
      </w:pPr>
    </w:p>
    <w:p w:rsidR="00336C40" w:rsidRDefault="00336C40" w:rsidP="00E8091E">
      <w:pPr>
        <w:adjustRightInd w:val="0"/>
        <w:snapToGrid w:val="0"/>
        <w:spacing w:line="420" w:lineRule="exact"/>
        <w:ind w:firstLineChars="200" w:firstLine="643"/>
        <w:outlineLvl w:val="1"/>
        <w:rPr>
          <w:rFonts w:ascii="楷体_GB2312" w:eastAsia="楷体_GB2312" w:hAnsi="Times New Roman" w:cs="Times New Roman"/>
          <w:b/>
          <w:bCs/>
          <w:sz w:val="32"/>
          <w:szCs w:val="32"/>
        </w:rPr>
      </w:pPr>
      <w:r w:rsidRPr="00C66CCF">
        <w:rPr>
          <w:rFonts w:ascii="楷体_GB2312" w:eastAsia="楷体_GB2312" w:hAnsi="Times New Roman" w:cs="Times New Roman" w:hint="eastAsia"/>
          <w:b/>
          <w:bCs/>
          <w:sz w:val="32"/>
          <w:szCs w:val="32"/>
        </w:rPr>
        <w:lastRenderedPageBreak/>
        <w:t>（</w:t>
      </w:r>
      <w:r>
        <w:rPr>
          <w:rFonts w:ascii="楷体_GB2312" w:eastAsia="楷体_GB2312" w:hAnsi="Times New Roman" w:cs="Times New Roman" w:hint="eastAsia"/>
          <w:b/>
          <w:bCs/>
          <w:sz w:val="32"/>
          <w:szCs w:val="32"/>
        </w:rPr>
        <w:t>三）科创实践</w:t>
      </w:r>
      <w:r w:rsidR="00E56C5D">
        <w:rPr>
          <w:rFonts w:ascii="楷体_GB2312" w:eastAsia="楷体_GB2312" w:hAnsi="Times New Roman" w:cs="Times New Roman" w:hint="eastAsia"/>
          <w:b/>
          <w:bCs/>
          <w:sz w:val="32"/>
          <w:szCs w:val="32"/>
        </w:rPr>
        <w:t>类</w:t>
      </w:r>
      <w:r w:rsidRPr="00C66CCF">
        <w:rPr>
          <w:rFonts w:ascii="楷体_GB2312" w:eastAsia="楷体_GB2312" w:hAnsi="Times New Roman" w:cs="Times New Roman" w:hint="eastAsia"/>
          <w:b/>
          <w:bCs/>
          <w:sz w:val="32"/>
          <w:szCs w:val="32"/>
        </w:rPr>
        <w:t>项目设置</w:t>
      </w:r>
    </w:p>
    <w:p w:rsidR="002210AA" w:rsidRDefault="00BC2F11" w:rsidP="00BC2F11">
      <w:pPr>
        <w:rPr>
          <w:rFonts w:ascii="楷体_GB2312" w:eastAsia="楷体_GB2312" w:hAnsi="Times New Roman" w:cs="Times New Roman"/>
          <w:b/>
          <w:bCs/>
          <w:sz w:val="32"/>
          <w:szCs w:val="32"/>
        </w:rPr>
      </w:pPr>
      <w:r>
        <w:rPr>
          <w:noProof/>
        </w:rPr>
        <w:drawing>
          <wp:anchor distT="0" distB="0" distL="114300" distR="114300" simplePos="0" relativeHeight="251666432" behindDoc="0" locked="0" layoutInCell="1" allowOverlap="1" wp14:anchorId="6FC384CE" wp14:editId="3ACAB5F7">
            <wp:simplePos x="0" y="0"/>
            <wp:positionH relativeFrom="column">
              <wp:posOffset>-660400</wp:posOffset>
            </wp:positionH>
            <wp:positionV relativeFrom="paragraph">
              <wp:posOffset>188595</wp:posOffset>
            </wp:positionV>
            <wp:extent cx="6769100" cy="2583439"/>
            <wp:effectExtent l="0" t="0" r="0" b="762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769100" cy="2583439"/>
                    </a:xfrm>
                    <a:prstGeom prst="rect">
                      <a:avLst/>
                    </a:prstGeom>
                  </pic:spPr>
                </pic:pic>
              </a:graphicData>
            </a:graphic>
            <wp14:sizeRelH relativeFrom="page">
              <wp14:pctWidth>0</wp14:pctWidth>
            </wp14:sizeRelH>
            <wp14:sizeRelV relativeFrom="page">
              <wp14:pctHeight>0</wp14:pctHeight>
            </wp14:sizeRelV>
          </wp:anchor>
        </w:drawing>
      </w:r>
    </w:p>
    <w:p w:rsidR="002210AA" w:rsidRDefault="002210AA" w:rsidP="00BC2F11">
      <w:pPr>
        <w:rPr>
          <w:rFonts w:ascii="楷体_GB2312" w:eastAsia="楷体_GB2312" w:hAnsi="Times New Roman" w:cs="Times New Roman"/>
          <w:b/>
          <w:bCs/>
          <w:sz w:val="32"/>
          <w:szCs w:val="32"/>
        </w:rPr>
      </w:pPr>
    </w:p>
    <w:p w:rsidR="002210AA" w:rsidRDefault="002210AA" w:rsidP="00BC2F11">
      <w:pPr>
        <w:rPr>
          <w:rFonts w:ascii="楷体_GB2312" w:eastAsia="楷体_GB2312" w:hAnsi="Times New Roman" w:cs="Times New Roman"/>
          <w:b/>
          <w:bCs/>
          <w:sz w:val="32"/>
          <w:szCs w:val="32"/>
        </w:rPr>
      </w:pPr>
    </w:p>
    <w:p w:rsidR="002210AA" w:rsidRDefault="002210AA" w:rsidP="00BC2F11">
      <w:pPr>
        <w:rPr>
          <w:rFonts w:ascii="楷体_GB2312" w:eastAsia="楷体_GB2312" w:hAnsi="Times New Roman" w:cs="Times New Roman"/>
          <w:b/>
          <w:bCs/>
          <w:sz w:val="32"/>
          <w:szCs w:val="32"/>
        </w:rPr>
      </w:pPr>
    </w:p>
    <w:p w:rsidR="002210AA" w:rsidRDefault="002210AA" w:rsidP="00BC2F11">
      <w:pPr>
        <w:rPr>
          <w:rFonts w:ascii="楷体_GB2312" w:eastAsia="楷体_GB2312" w:hAnsi="Times New Roman" w:cs="Times New Roman"/>
          <w:b/>
          <w:bCs/>
          <w:sz w:val="32"/>
          <w:szCs w:val="32"/>
        </w:rPr>
      </w:pPr>
    </w:p>
    <w:p w:rsidR="002210AA" w:rsidRDefault="002210AA" w:rsidP="00BC2F11">
      <w:pPr>
        <w:rPr>
          <w:rFonts w:ascii="楷体_GB2312" w:eastAsia="楷体_GB2312" w:hAnsi="Times New Roman" w:cs="Times New Roman"/>
          <w:b/>
          <w:bCs/>
          <w:sz w:val="32"/>
          <w:szCs w:val="32"/>
        </w:rPr>
      </w:pPr>
    </w:p>
    <w:p w:rsidR="002210AA" w:rsidRDefault="002210AA" w:rsidP="00BC2F11">
      <w:pPr>
        <w:rPr>
          <w:rFonts w:ascii="楷体_GB2312" w:eastAsia="楷体_GB2312" w:hAnsi="Times New Roman" w:cs="Times New Roman"/>
          <w:b/>
          <w:bCs/>
          <w:sz w:val="32"/>
          <w:szCs w:val="32"/>
        </w:rPr>
      </w:pPr>
    </w:p>
    <w:p w:rsidR="00974861" w:rsidRDefault="00FC0C9E" w:rsidP="00E8091E">
      <w:pPr>
        <w:pStyle w:val="1"/>
        <w:ind w:firstLineChars="200" w:firstLine="643"/>
        <w:rPr>
          <w:rFonts w:ascii="黑体" w:eastAsia="黑体" w:hAnsi="黑体" w:cs="Times New Roman"/>
          <w:bCs w:val="0"/>
          <w:sz w:val="32"/>
          <w:szCs w:val="32"/>
        </w:rPr>
      </w:pPr>
      <w:r w:rsidRPr="008C1937">
        <w:rPr>
          <w:rFonts w:ascii="黑体" w:eastAsia="黑体" w:hAnsi="黑体" w:cs="Times New Roman" w:hint="eastAsia"/>
          <w:bCs w:val="0"/>
          <w:sz w:val="32"/>
          <w:szCs w:val="32"/>
        </w:rPr>
        <w:t>四、</w:t>
      </w:r>
      <w:r w:rsidR="008F32C7" w:rsidRPr="008C1937">
        <w:rPr>
          <w:rFonts w:ascii="黑体" w:eastAsia="黑体" w:hAnsi="黑体" w:cs="Times New Roman" w:hint="eastAsia"/>
          <w:bCs w:val="0"/>
          <w:sz w:val="32"/>
          <w:szCs w:val="32"/>
        </w:rPr>
        <w:t>作品报送要求</w:t>
      </w:r>
    </w:p>
    <w:p w:rsidR="003016F9" w:rsidRDefault="003016F9" w:rsidP="003016F9">
      <w:pPr>
        <w:ind w:firstLineChars="200" w:firstLine="640"/>
        <w:rPr>
          <w:rFonts w:ascii="仿宋" w:eastAsia="仿宋" w:hAnsi="仿宋"/>
          <w:sz w:val="32"/>
          <w:szCs w:val="32"/>
        </w:rPr>
      </w:pPr>
      <w:r w:rsidRPr="0020418B">
        <w:rPr>
          <w:rFonts w:ascii="仿宋" w:eastAsia="仿宋" w:hAnsi="仿宋" w:hint="eastAsia"/>
          <w:sz w:val="32"/>
          <w:szCs w:val="32"/>
        </w:rPr>
        <w:t>数字</w:t>
      </w:r>
      <w:r w:rsidR="00B0763D">
        <w:rPr>
          <w:rFonts w:ascii="仿宋" w:eastAsia="仿宋" w:hAnsi="仿宋" w:hint="eastAsia"/>
          <w:sz w:val="32"/>
          <w:szCs w:val="32"/>
        </w:rPr>
        <w:t>艺术</w:t>
      </w:r>
      <w:r>
        <w:rPr>
          <w:rFonts w:ascii="仿宋" w:eastAsia="仿宋" w:hAnsi="仿宋" w:hint="eastAsia"/>
          <w:sz w:val="32"/>
          <w:szCs w:val="32"/>
        </w:rPr>
        <w:t>类</w:t>
      </w:r>
      <w:r w:rsidRPr="0020418B">
        <w:rPr>
          <w:rFonts w:ascii="仿宋" w:eastAsia="仿宋" w:hAnsi="仿宋" w:hint="eastAsia"/>
          <w:sz w:val="32"/>
          <w:szCs w:val="32"/>
        </w:rPr>
        <w:t>和</w:t>
      </w:r>
      <w:r>
        <w:rPr>
          <w:rFonts w:ascii="仿宋" w:eastAsia="仿宋" w:hAnsi="仿宋" w:hint="eastAsia"/>
          <w:sz w:val="32"/>
          <w:szCs w:val="32"/>
        </w:rPr>
        <w:t>计算思维类项目</w:t>
      </w:r>
      <w:r w:rsidRPr="0020418B">
        <w:rPr>
          <w:rFonts w:ascii="仿宋" w:eastAsia="仿宋" w:hAnsi="仿宋" w:hint="eastAsia"/>
          <w:sz w:val="32"/>
          <w:szCs w:val="32"/>
        </w:rPr>
        <w:t>作品指导老师于</w:t>
      </w:r>
      <w:r>
        <w:rPr>
          <w:rFonts w:ascii="仿宋" w:eastAsia="仿宋" w:hAnsi="仿宋" w:hint="eastAsia"/>
          <w:sz w:val="32"/>
          <w:szCs w:val="32"/>
        </w:rPr>
        <w:t>202</w:t>
      </w:r>
      <w:r w:rsidR="002210AA">
        <w:rPr>
          <w:rFonts w:ascii="仿宋" w:eastAsia="仿宋" w:hAnsi="仿宋"/>
          <w:sz w:val="32"/>
          <w:szCs w:val="32"/>
        </w:rPr>
        <w:t>5</w:t>
      </w:r>
      <w:r w:rsidRPr="0020418B">
        <w:rPr>
          <w:rFonts w:ascii="仿宋" w:eastAsia="仿宋" w:hAnsi="仿宋" w:hint="eastAsia"/>
          <w:sz w:val="32"/>
          <w:szCs w:val="32"/>
        </w:rPr>
        <w:t>年</w:t>
      </w:r>
      <w:r>
        <w:rPr>
          <w:rFonts w:ascii="仿宋" w:eastAsia="仿宋" w:hAnsi="仿宋" w:hint="eastAsia"/>
          <w:sz w:val="32"/>
          <w:szCs w:val="32"/>
        </w:rPr>
        <w:t>3</w:t>
      </w:r>
      <w:r w:rsidRPr="0020418B">
        <w:rPr>
          <w:rFonts w:ascii="仿宋" w:eastAsia="仿宋" w:hAnsi="仿宋" w:hint="eastAsia"/>
          <w:sz w:val="32"/>
          <w:szCs w:val="32"/>
        </w:rPr>
        <w:t>月</w:t>
      </w:r>
      <w:r w:rsidR="002210AA">
        <w:rPr>
          <w:rFonts w:ascii="仿宋" w:eastAsia="仿宋" w:hAnsi="仿宋" w:hint="eastAsia"/>
          <w:sz w:val="32"/>
          <w:szCs w:val="32"/>
        </w:rPr>
        <w:t>3</w:t>
      </w:r>
      <w:r w:rsidRPr="0020418B">
        <w:rPr>
          <w:rFonts w:ascii="仿宋" w:eastAsia="仿宋" w:hAnsi="仿宋" w:hint="eastAsia"/>
          <w:sz w:val="32"/>
          <w:szCs w:val="32"/>
        </w:rPr>
        <w:t>日</w:t>
      </w:r>
      <w:r>
        <w:rPr>
          <w:rFonts w:ascii="仿宋" w:eastAsia="仿宋" w:hAnsi="仿宋" w:hint="eastAsia"/>
          <w:sz w:val="32"/>
          <w:szCs w:val="32"/>
        </w:rPr>
        <w:t>至3月</w:t>
      </w:r>
      <w:r w:rsidR="002210AA">
        <w:rPr>
          <w:rFonts w:ascii="仿宋" w:eastAsia="仿宋" w:hAnsi="仿宋" w:hint="eastAsia"/>
          <w:sz w:val="32"/>
          <w:szCs w:val="32"/>
        </w:rPr>
        <w:t>9</w:t>
      </w:r>
      <w:r>
        <w:rPr>
          <w:rFonts w:ascii="仿宋" w:eastAsia="仿宋" w:hAnsi="仿宋" w:hint="eastAsia"/>
          <w:sz w:val="32"/>
          <w:szCs w:val="32"/>
        </w:rPr>
        <w:t>日</w:t>
      </w:r>
      <w:r w:rsidRPr="0020418B">
        <w:rPr>
          <w:rFonts w:ascii="仿宋" w:eastAsia="仿宋" w:hAnsi="仿宋" w:hint="eastAsia"/>
          <w:sz w:val="32"/>
          <w:szCs w:val="32"/>
        </w:rPr>
        <w:t>登录宿州市智慧教育云平台</w:t>
      </w:r>
      <w:r>
        <w:rPr>
          <w:rFonts w:ascii="仿宋" w:eastAsia="仿宋" w:hAnsi="仿宋" w:hint="eastAsia"/>
          <w:sz w:val="32"/>
          <w:szCs w:val="32"/>
        </w:rPr>
        <w:t>（网址：</w:t>
      </w:r>
      <w:hyperlink r:id="rId10" w:history="1">
        <w:r w:rsidRPr="00C36127">
          <w:rPr>
            <w:rStyle w:val="a7"/>
            <w:rFonts w:ascii="仿宋" w:eastAsia="仿宋" w:hAnsi="仿宋"/>
            <w:sz w:val="32"/>
            <w:szCs w:val="32"/>
          </w:rPr>
          <w:t>https://www.ahszedu.cn/</w:t>
        </w:r>
      </w:hyperlink>
      <w:r>
        <w:rPr>
          <w:rFonts w:ascii="仿宋" w:eastAsia="仿宋" w:hAnsi="仿宋" w:hint="eastAsia"/>
          <w:sz w:val="32"/>
          <w:szCs w:val="32"/>
        </w:rPr>
        <w:t>）</w:t>
      </w:r>
      <w:r w:rsidRPr="0020418B">
        <w:rPr>
          <w:rFonts w:ascii="仿宋" w:eastAsia="仿宋" w:hAnsi="仿宋" w:hint="eastAsia"/>
          <w:sz w:val="32"/>
          <w:szCs w:val="32"/>
        </w:rPr>
        <w:t>上传学生参赛作品，具体操作办法</w:t>
      </w:r>
      <w:r>
        <w:rPr>
          <w:rFonts w:ascii="仿宋" w:eastAsia="仿宋" w:hAnsi="仿宋" w:hint="eastAsia"/>
          <w:sz w:val="32"/>
          <w:szCs w:val="32"/>
        </w:rPr>
        <w:t>见平台相关</w:t>
      </w:r>
      <w:r>
        <w:rPr>
          <w:rFonts w:ascii="仿宋" w:eastAsia="仿宋" w:hAnsi="仿宋"/>
          <w:sz w:val="32"/>
          <w:szCs w:val="32"/>
        </w:rPr>
        <w:t>说明</w:t>
      </w:r>
      <w:r w:rsidRPr="0020418B">
        <w:rPr>
          <w:rFonts w:ascii="仿宋" w:eastAsia="仿宋" w:hAnsi="仿宋" w:hint="eastAsia"/>
          <w:sz w:val="32"/>
          <w:szCs w:val="32"/>
        </w:rPr>
        <w:t>。</w:t>
      </w:r>
    </w:p>
    <w:p w:rsidR="00BC2F11" w:rsidRDefault="00BC2F11" w:rsidP="003016F9">
      <w:pPr>
        <w:ind w:firstLineChars="200" w:firstLine="643"/>
        <w:rPr>
          <w:rFonts w:ascii="仿宋" w:eastAsia="仿宋" w:hAnsi="仿宋"/>
          <w:b/>
          <w:color w:val="FF0000"/>
          <w:sz w:val="32"/>
          <w:szCs w:val="32"/>
        </w:rPr>
      </w:pPr>
      <w:r w:rsidRPr="00BC2F11">
        <w:rPr>
          <w:rFonts w:ascii="仿宋" w:eastAsia="仿宋" w:hAnsi="仿宋" w:hint="eastAsia"/>
          <w:b/>
          <w:color w:val="FF0000"/>
          <w:sz w:val="32"/>
          <w:szCs w:val="32"/>
        </w:rPr>
        <w:t>注意：</w:t>
      </w:r>
      <w:r>
        <w:rPr>
          <w:rFonts w:ascii="仿宋" w:eastAsia="仿宋" w:hAnsi="仿宋" w:hint="eastAsia"/>
          <w:b/>
          <w:color w:val="FF0000"/>
          <w:sz w:val="32"/>
          <w:szCs w:val="32"/>
        </w:rPr>
        <w:t>要求报送作品一律提供源文件。</w:t>
      </w:r>
      <w:r w:rsidRPr="00BC2F11">
        <w:rPr>
          <w:rFonts w:ascii="仿宋" w:eastAsia="仿宋" w:hAnsi="仿宋" w:hint="eastAsia"/>
          <w:b/>
          <w:color w:val="FF0000"/>
          <w:sz w:val="32"/>
          <w:szCs w:val="32"/>
        </w:rPr>
        <w:t>小学、初中组每件作品限报</w:t>
      </w:r>
      <w:r w:rsidRPr="00BC2F11">
        <w:rPr>
          <w:rFonts w:ascii="仿宋" w:eastAsia="仿宋" w:hAnsi="仿宋"/>
          <w:b/>
          <w:color w:val="FF0000"/>
          <w:sz w:val="32"/>
          <w:szCs w:val="32"/>
        </w:rPr>
        <w:t xml:space="preserve"> 1-2 名作者，高中组（含中职）限报 1 名作者。每名学生限报 1 件作品，每件作品限由1 名指导教师指导完成。</w:t>
      </w:r>
    </w:p>
    <w:p w:rsidR="006A7422" w:rsidRPr="006A7422" w:rsidRDefault="006A7422" w:rsidP="003016F9">
      <w:pPr>
        <w:ind w:firstLineChars="200" w:firstLine="643"/>
        <w:rPr>
          <w:rFonts w:ascii="仿宋" w:eastAsia="仿宋" w:hAnsi="仿宋" w:hint="eastAsia"/>
          <w:b/>
          <w:color w:val="FF0000"/>
          <w:sz w:val="32"/>
          <w:szCs w:val="32"/>
        </w:rPr>
      </w:pPr>
      <w:bookmarkStart w:id="1" w:name="_GoBack"/>
      <w:r w:rsidRPr="006A7422">
        <w:rPr>
          <w:rFonts w:ascii="仿宋" w:eastAsia="仿宋" w:hAnsi="仿宋" w:hint="eastAsia"/>
          <w:b/>
          <w:color w:val="FF0000"/>
          <w:sz w:val="32"/>
          <w:szCs w:val="32"/>
        </w:rPr>
        <w:t>每名指导老师指导的同一项目类别作品不能超过</w:t>
      </w:r>
      <w:r w:rsidRPr="006A7422">
        <w:rPr>
          <w:rFonts w:ascii="仿宋" w:eastAsia="仿宋" w:hAnsi="仿宋"/>
          <w:b/>
          <w:color w:val="FF0000"/>
          <w:sz w:val="32"/>
          <w:szCs w:val="32"/>
        </w:rPr>
        <w:t>5件。</w:t>
      </w:r>
    </w:p>
    <w:bookmarkEnd w:id="1"/>
    <w:p w:rsidR="00E8091E" w:rsidRPr="00E8091E" w:rsidRDefault="00E8091E" w:rsidP="00092227">
      <w:pPr>
        <w:pStyle w:val="2"/>
        <w:ind w:firstLineChars="200" w:firstLine="640"/>
        <w:rPr>
          <w:rFonts w:ascii="楷体" w:eastAsia="楷体" w:hAnsi="楷体"/>
          <w:b w:val="0"/>
        </w:rPr>
      </w:pPr>
      <w:r w:rsidRPr="00E8091E">
        <w:rPr>
          <w:rFonts w:ascii="楷体" w:eastAsia="楷体" w:hAnsi="楷体" w:hint="eastAsia"/>
          <w:b w:val="0"/>
        </w:rPr>
        <w:t>（一）数字</w:t>
      </w:r>
      <w:r w:rsidR="00B0763D">
        <w:rPr>
          <w:rFonts w:ascii="楷体" w:eastAsia="楷体" w:hAnsi="楷体" w:hint="eastAsia"/>
          <w:b w:val="0"/>
        </w:rPr>
        <w:t>艺术</w:t>
      </w:r>
      <w:r w:rsidRPr="00E8091E">
        <w:rPr>
          <w:rFonts w:ascii="楷体" w:eastAsia="楷体" w:hAnsi="楷体" w:hint="eastAsia"/>
          <w:b w:val="0"/>
        </w:rPr>
        <w:t>类作品提交材料</w:t>
      </w:r>
    </w:p>
    <w:p w:rsidR="00E8091E" w:rsidRPr="00E8091E" w:rsidRDefault="00E8091E" w:rsidP="00E8091E">
      <w:pPr>
        <w:ind w:firstLineChars="200" w:firstLine="640"/>
        <w:rPr>
          <w:rFonts w:ascii="仿宋" w:eastAsia="仿宋" w:hAnsi="仿宋"/>
          <w:sz w:val="32"/>
          <w:szCs w:val="32"/>
        </w:rPr>
      </w:pPr>
      <w:r w:rsidRPr="00E8091E">
        <w:rPr>
          <w:rFonts w:ascii="仿宋" w:eastAsia="仿宋" w:hAnsi="仿宋"/>
          <w:sz w:val="32"/>
          <w:szCs w:val="32"/>
        </w:rPr>
        <w:t>1. 要求提交的作品及相关材料；</w:t>
      </w:r>
    </w:p>
    <w:p w:rsidR="00E8091E" w:rsidRPr="00E8091E" w:rsidRDefault="00E8091E" w:rsidP="00E8091E">
      <w:pPr>
        <w:ind w:firstLineChars="200" w:firstLine="640"/>
        <w:rPr>
          <w:rFonts w:ascii="仿宋" w:eastAsia="仿宋" w:hAnsi="仿宋"/>
          <w:sz w:val="32"/>
          <w:szCs w:val="32"/>
        </w:rPr>
      </w:pPr>
      <w:r w:rsidRPr="00E8091E">
        <w:rPr>
          <w:rFonts w:ascii="仿宋" w:eastAsia="仿宋" w:hAnsi="仿宋"/>
          <w:sz w:val="32"/>
          <w:szCs w:val="32"/>
        </w:rPr>
        <w:lastRenderedPageBreak/>
        <w:t>2. 附表1《推荐作品登记表》、附表2《作品创作说明》；</w:t>
      </w:r>
    </w:p>
    <w:p w:rsidR="00E8091E" w:rsidRDefault="00E8091E" w:rsidP="00E8091E">
      <w:pPr>
        <w:ind w:firstLineChars="200" w:firstLine="640"/>
        <w:rPr>
          <w:rFonts w:ascii="仿宋" w:eastAsia="仿宋" w:hAnsi="仿宋"/>
          <w:sz w:val="32"/>
          <w:szCs w:val="32"/>
        </w:rPr>
      </w:pPr>
      <w:r w:rsidRPr="00E8091E">
        <w:rPr>
          <w:rFonts w:ascii="仿宋" w:eastAsia="仿宋" w:hAnsi="仿宋"/>
          <w:sz w:val="32"/>
          <w:szCs w:val="32"/>
        </w:rPr>
        <w:t>3. 作品讲解视频：大小不超过300MB，时长不超过5分钟（此视频用作交流展示，可不放入作品压缩包内）。</w:t>
      </w:r>
    </w:p>
    <w:p w:rsidR="002B7D18" w:rsidRPr="002B7D18" w:rsidRDefault="002B7D18" w:rsidP="00E8091E">
      <w:pPr>
        <w:ind w:firstLineChars="200" w:firstLine="643"/>
        <w:rPr>
          <w:rFonts w:ascii="仿宋" w:eastAsia="仿宋" w:hAnsi="仿宋"/>
          <w:b/>
          <w:color w:val="FF0000"/>
          <w:sz w:val="32"/>
          <w:szCs w:val="32"/>
        </w:rPr>
      </w:pPr>
      <w:r w:rsidRPr="002B7D18">
        <w:rPr>
          <w:rFonts w:ascii="仿宋" w:eastAsia="仿宋" w:hAnsi="仿宋" w:hint="eastAsia"/>
          <w:b/>
          <w:color w:val="FF0000"/>
          <w:sz w:val="32"/>
          <w:szCs w:val="32"/>
        </w:rPr>
        <w:t>“</w:t>
      </w:r>
      <w:r>
        <w:rPr>
          <w:rFonts w:ascii="仿宋" w:eastAsia="仿宋" w:hAnsi="仿宋" w:hint="eastAsia"/>
          <w:b/>
          <w:color w:val="FF0000"/>
          <w:sz w:val="32"/>
          <w:szCs w:val="32"/>
        </w:rPr>
        <w:t>3</w:t>
      </w:r>
      <w:r>
        <w:rPr>
          <w:rFonts w:ascii="仿宋" w:eastAsia="仿宋" w:hAnsi="仿宋"/>
          <w:b/>
          <w:color w:val="FF0000"/>
          <w:sz w:val="32"/>
          <w:szCs w:val="32"/>
        </w:rPr>
        <w:t>.</w:t>
      </w:r>
      <w:r w:rsidRPr="002B7D18">
        <w:rPr>
          <w:rFonts w:ascii="仿宋" w:eastAsia="仿宋" w:hAnsi="仿宋" w:hint="eastAsia"/>
          <w:b/>
          <w:color w:val="FF0000"/>
          <w:sz w:val="32"/>
          <w:szCs w:val="32"/>
        </w:rPr>
        <w:t>作品讲解视频”市级评审时不作要求，报省参评时需提交该材料。</w:t>
      </w:r>
    </w:p>
    <w:p w:rsidR="00E8091E" w:rsidRPr="00E8091E" w:rsidRDefault="00E8091E" w:rsidP="00F1398F">
      <w:pPr>
        <w:pStyle w:val="2"/>
        <w:rPr>
          <w:rFonts w:ascii="楷体" w:eastAsia="楷体" w:hAnsi="楷体"/>
          <w:b w:val="0"/>
        </w:rPr>
      </w:pPr>
      <w:r w:rsidRPr="00E8091E">
        <w:rPr>
          <w:rFonts w:ascii="楷体" w:eastAsia="楷体" w:hAnsi="楷体" w:hint="eastAsia"/>
          <w:b w:val="0"/>
        </w:rPr>
        <w:t>（二）计算思维类项目作品提交材料</w:t>
      </w:r>
    </w:p>
    <w:p w:rsidR="00B0763D" w:rsidRPr="00B0763D" w:rsidRDefault="00B0763D" w:rsidP="00B0763D">
      <w:pPr>
        <w:ind w:firstLineChars="200" w:firstLine="640"/>
        <w:rPr>
          <w:rFonts w:ascii="仿宋" w:eastAsia="仿宋" w:hAnsi="仿宋"/>
          <w:sz w:val="32"/>
          <w:szCs w:val="32"/>
        </w:rPr>
      </w:pPr>
      <w:r w:rsidRPr="00B0763D">
        <w:rPr>
          <w:rFonts w:ascii="仿宋" w:eastAsia="仿宋" w:hAnsi="仿宋" w:hint="eastAsia"/>
          <w:sz w:val="32"/>
          <w:szCs w:val="32"/>
        </w:rPr>
        <w:t>（</w:t>
      </w:r>
      <w:r w:rsidRPr="00B0763D">
        <w:rPr>
          <w:rFonts w:ascii="仿宋" w:eastAsia="仿宋" w:hAnsi="仿宋"/>
          <w:sz w:val="32"/>
          <w:szCs w:val="32"/>
        </w:rPr>
        <w:t>1）要求提交的作品及相关材料；</w:t>
      </w:r>
    </w:p>
    <w:p w:rsidR="00B0763D" w:rsidRPr="00B0763D" w:rsidRDefault="00B0763D" w:rsidP="00B0763D">
      <w:pPr>
        <w:ind w:firstLineChars="200" w:firstLine="640"/>
        <w:rPr>
          <w:rFonts w:ascii="仿宋" w:eastAsia="仿宋" w:hAnsi="仿宋"/>
          <w:sz w:val="32"/>
          <w:szCs w:val="32"/>
        </w:rPr>
      </w:pPr>
      <w:r w:rsidRPr="00B0763D">
        <w:rPr>
          <w:rFonts w:ascii="仿宋" w:eastAsia="仿宋" w:hAnsi="仿宋" w:hint="eastAsia"/>
          <w:sz w:val="32"/>
          <w:szCs w:val="32"/>
        </w:rPr>
        <w:t>（</w:t>
      </w:r>
      <w:r w:rsidRPr="00B0763D">
        <w:rPr>
          <w:rFonts w:ascii="仿宋" w:eastAsia="仿宋" w:hAnsi="仿宋"/>
          <w:sz w:val="32"/>
          <w:szCs w:val="32"/>
        </w:rPr>
        <w:t>2）附表 1《推荐作品登记表》、附表 2《作品创作说明》。</w:t>
      </w:r>
    </w:p>
    <w:p w:rsidR="00E8091E" w:rsidRPr="002F0106" w:rsidRDefault="00E8091E" w:rsidP="00B0763D">
      <w:pPr>
        <w:pStyle w:val="2"/>
        <w:rPr>
          <w:rFonts w:ascii="楷体" w:eastAsia="楷体" w:hAnsi="楷体"/>
          <w:b w:val="0"/>
        </w:rPr>
      </w:pPr>
      <w:r w:rsidRPr="002F0106">
        <w:rPr>
          <w:rFonts w:ascii="楷体" w:eastAsia="楷体" w:hAnsi="楷体" w:hint="eastAsia"/>
          <w:b w:val="0"/>
        </w:rPr>
        <w:t>（三）创意智造项目作品提交材料</w:t>
      </w:r>
      <w:r w:rsidRPr="002F0106">
        <w:rPr>
          <w:rFonts w:ascii="楷体" w:eastAsia="楷体" w:hAnsi="楷体"/>
          <w:b w:val="0"/>
        </w:rPr>
        <w:t xml:space="preserve"> </w:t>
      </w:r>
    </w:p>
    <w:p w:rsidR="002F0106" w:rsidRPr="002F0106" w:rsidRDefault="002F0106" w:rsidP="002F0106">
      <w:pPr>
        <w:rPr>
          <w:rFonts w:ascii="仿宋" w:eastAsia="仿宋" w:hAnsi="仿宋"/>
          <w:sz w:val="32"/>
          <w:szCs w:val="32"/>
        </w:rPr>
      </w:pPr>
      <w:r w:rsidRPr="002F0106">
        <w:rPr>
          <w:rFonts w:ascii="仿宋" w:eastAsia="仿宋" w:hAnsi="仿宋" w:hint="eastAsia"/>
          <w:sz w:val="32"/>
          <w:szCs w:val="32"/>
        </w:rPr>
        <w:t>（</w:t>
      </w:r>
      <w:r w:rsidRPr="002F0106">
        <w:rPr>
          <w:rFonts w:ascii="仿宋" w:eastAsia="仿宋" w:hAnsi="仿宋"/>
          <w:sz w:val="32"/>
          <w:szCs w:val="32"/>
        </w:rPr>
        <w:t>1）要求提交的作品及相关材料；</w:t>
      </w:r>
    </w:p>
    <w:p w:rsidR="002F0106" w:rsidRDefault="002F0106" w:rsidP="002F0106">
      <w:pPr>
        <w:rPr>
          <w:rFonts w:ascii="仿宋" w:eastAsia="仿宋" w:hAnsi="仿宋"/>
          <w:sz w:val="32"/>
          <w:szCs w:val="32"/>
        </w:rPr>
      </w:pPr>
      <w:r w:rsidRPr="002F0106">
        <w:rPr>
          <w:rFonts w:ascii="仿宋" w:eastAsia="仿宋" w:hAnsi="仿宋" w:hint="eastAsia"/>
          <w:sz w:val="32"/>
          <w:szCs w:val="32"/>
        </w:rPr>
        <w:t>（</w:t>
      </w:r>
      <w:r w:rsidRPr="002F0106">
        <w:rPr>
          <w:rFonts w:ascii="仿宋" w:eastAsia="仿宋" w:hAnsi="仿宋"/>
          <w:sz w:val="32"/>
          <w:szCs w:val="32"/>
        </w:rPr>
        <w:t>2）附表 4-6 中相应项目报名表。</w:t>
      </w:r>
    </w:p>
    <w:p w:rsidR="00BC2F11" w:rsidRPr="00BC2F11" w:rsidRDefault="00BC2F11" w:rsidP="002F0106">
      <w:pPr>
        <w:rPr>
          <w:rFonts w:ascii="仿宋" w:eastAsia="仿宋" w:hAnsi="仿宋" w:hint="eastAsia"/>
          <w:b/>
          <w:color w:val="FF0000"/>
          <w:sz w:val="32"/>
          <w:szCs w:val="32"/>
        </w:rPr>
      </w:pPr>
      <w:r w:rsidRPr="00BC2F11">
        <w:rPr>
          <w:rFonts w:ascii="仿宋" w:eastAsia="仿宋" w:hAnsi="仿宋" w:hint="eastAsia"/>
          <w:b/>
          <w:color w:val="FF0000"/>
          <w:sz w:val="32"/>
          <w:szCs w:val="32"/>
        </w:rPr>
        <w:t>注意：“科创实践类”中的“创意智造”项目作品提交材料由所在县区汇总后直接发到</w:t>
      </w:r>
      <w:r w:rsidRPr="00BC2F11">
        <w:rPr>
          <w:rFonts w:ascii="仿宋" w:eastAsia="仿宋" w:hAnsi="仿宋"/>
          <w:b/>
          <w:color w:val="FF0000"/>
          <w:sz w:val="32"/>
          <w:szCs w:val="32"/>
        </w:rPr>
        <w:t>ahszdjg@163.com邮箱。</w:t>
      </w:r>
    </w:p>
    <w:p w:rsidR="008B353F" w:rsidRDefault="008B353F" w:rsidP="008B353F">
      <w:pPr>
        <w:pStyle w:val="1"/>
        <w:ind w:firstLineChars="200" w:firstLine="643"/>
        <w:rPr>
          <w:rFonts w:ascii="黑体" w:eastAsia="黑体" w:hAnsi="黑体" w:cs="Times New Roman"/>
          <w:bCs w:val="0"/>
          <w:sz w:val="32"/>
          <w:szCs w:val="32"/>
        </w:rPr>
      </w:pPr>
      <w:r>
        <w:rPr>
          <w:rFonts w:ascii="黑体" w:eastAsia="黑体" w:hAnsi="黑体" w:cs="Times New Roman" w:hint="eastAsia"/>
          <w:bCs w:val="0"/>
          <w:sz w:val="32"/>
          <w:szCs w:val="32"/>
        </w:rPr>
        <w:t>五</w:t>
      </w:r>
      <w:r w:rsidRPr="008C1937">
        <w:rPr>
          <w:rFonts w:ascii="黑体" w:eastAsia="黑体" w:hAnsi="黑体" w:cs="Times New Roman" w:hint="eastAsia"/>
          <w:bCs w:val="0"/>
          <w:sz w:val="32"/>
          <w:szCs w:val="32"/>
        </w:rPr>
        <w:t>、</w:t>
      </w:r>
      <w:r>
        <w:rPr>
          <w:rFonts w:ascii="黑体" w:eastAsia="黑体" w:hAnsi="黑体" w:cs="Times New Roman" w:hint="eastAsia"/>
          <w:bCs w:val="0"/>
          <w:sz w:val="32"/>
          <w:szCs w:val="32"/>
        </w:rPr>
        <w:t>常见问题解答</w:t>
      </w:r>
    </w:p>
    <w:p w:rsidR="000B7DC3" w:rsidRPr="00E8091E" w:rsidRDefault="000B7DC3" w:rsidP="000B7DC3">
      <w:pPr>
        <w:pStyle w:val="2"/>
        <w:ind w:firstLineChars="200" w:firstLine="640"/>
        <w:rPr>
          <w:rFonts w:ascii="楷体" w:eastAsia="楷体" w:hAnsi="楷体"/>
          <w:b w:val="0"/>
        </w:rPr>
      </w:pPr>
      <w:r w:rsidRPr="00E8091E">
        <w:rPr>
          <w:rFonts w:ascii="楷体" w:eastAsia="楷体" w:hAnsi="楷体" w:hint="eastAsia"/>
          <w:b w:val="0"/>
        </w:rPr>
        <w:t>（一）</w:t>
      </w:r>
      <w:r>
        <w:rPr>
          <w:rFonts w:ascii="楷体" w:eastAsia="楷体" w:hAnsi="楷体" w:hint="eastAsia"/>
          <w:b w:val="0"/>
        </w:rPr>
        <w:t>在宿州市智慧教育云平台提交了作品</w:t>
      </w:r>
      <w:r w:rsidR="0007379D">
        <w:rPr>
          <w:rFonts w:ascii="楷体" w:eastAsia="楷体" w:hAnsi="楷体" w:hint="eastAsia"/>
          <w:b w:val="0"/>
        </w:rPr>
        <w:t>，就可以参加市、县（区）级评审吗？</w:t>
      </w:r>
    </w:p>
    <w:p w:rsidR="00FC0C9E" w:rsidRPr="000B7DC3" w:rsidRDefault="0007379D" w:rsidP="00E8091E">
      <w:pPr>
        <w:ind w:firstLineChars="200" w:firstLine="640"/>
        <w:rPr>
          <w:rFonts w:ascii="仿宋" w:eastAsia="仿宋" w:hAnsi="仿宋"/>
          <w:sz w:val="32"/>
          <w:szCs w:val="32"/>
        </w:rPr>
      </w:pPr>
      <w:r>
        <w:rPr>
          <w:rFonts w:ascii="仿宋" w:eastAsia="仿宋" w:hAnsi="仿宋" w:hint="eastAsia"/>
          <w:sz w:val="32"/>
          <w:szCs w:val="32"/>
        </w:rPr>
        <w:t>答：</w:t>
      </w:r>
      <w:r w:rsidR="00D5334D">
        <w:rPr>
          <w:rFonts w:ascii="仿宋" w:eastAsia="仿宋" w:hAnsi="仿宋" w:hint="eastAsia"/>
          <w:sz w:val="32"/>
          <w:szCs w:val="32"/>
        </w:rPr>
        <w:t>不能，教师</w:t>
      </w:r>
      <w:r w:rsidR="000E321F">
        <w:rPr>
          <w:rFonts w:ascii="仿宋" w:eastAsia="仿宋" w:hAnsi="仿宋" w:hint="eastAsia"/>
          <w:sz w:val="32"/>
          <w:szCs w:val="32"/>
        </w:rPr>
        <w:t>在平台上传了作品</w:t>
      </w:r>
      <w:r w:rsidR="00D5334D">
        <w:rPr>
          <w:rFonts w:ascii="仿宋" w:eastAsia="仿宋" w:hAnsi="仿宋" w:hint="eastAsia"/>
          <w:sz w:val="32"/>
          <w:szCs w:val="32"/>
        </w:rPr>
        <w:t>后，</w:t>
      </w:r>
      <w:r w:rsidR="000E321F">
        <w:rPr>
          <w:rFonts w:ascii="仿宋" w:eastAsia="仿宋" w:hAnsi="仿宋" w:hint="eastAsia"/>
          <w:sz w:val="32"/>
          <w:szCs w:val="32"/>
        </w:rPr>
        <w:t>还要同所在县区电教部门联系报名参加县区初评，市直学校教师同所在学校</w:t>
      </w:r>
      <w:r w:rsidR="000E321F">
        <w:rPr>
          <w:rFonts w:ascii="仿宋" w:eastAsia="仿宋" w:hAnsi="仿宋" w:hint="eastAsia"/>
          <w:sz w:val="32"/>
          <w:szCs w:val="32"/>
        </w:rPr>
        <w:lastRenderedPageBreak/>
        <w:t>该项活动负责人联系</w:t>
      </w:r>
      <w:r w:rsidR="00D5334D">
        <w:rPr>
          <w:rFonts w:ascii="仿宋" w:eastAsia="仿宋" w:hAnsi="仿宋" w:hint="eastAsia"/>
          <w:sz w:val="32"/>
          <w:szCs w:val="32"/>
        </w:rPr>
        <w:t>。</w:t>
      </w:r>
      <w:r w:rsidRPr="0020418B">
        <w:rPr>
          <w:rFonts w:ascii="仿宋" w:eastAsia="仿宋" w:hAnsi="仿宋" w:hint="eastAsia"/>
          <w:sz w:val="32"/>
          <w:szCs w:val="32"/>
        </w:rPr>
        <w:t>各县（区）和市直有关学校组织初评</w:t>
      </w:r>
      <w:r w:rsidR="000E321F">
        <w:rPr>
          <w:rFonts w:ascii="仿宋" w:eastAsia="仿宋" w:hAnsi="仿宋" w:hint="eastAsia"/>
          <w:sz w:val="32"/>
          <w:szCs w:val="32"/>
        </w:rPr>
        <w:t>后</w:t>
      </w:r>
      <w:r w:rsidRPr="0020418B">
        <w:rPr>
          <w:rFonts w:ascii="仿宋" w:eastAsia="仿宋" w:hAnsi="仿宋" w:hint="eastAsia"/>
          <w:sz w:val="32"/>
          <w:szCs w:val="32"/>
        </w:rPr>
        <w:t>，</w:t>
      </w:r>
      <w:r w:rsidR="000E321F" w:rsidRPr="0020418B">
        <w:rPr>
          <w:rFonts w:ascii="仿宋" w:eastAsia="仿宋" w:hAnsi="仿宋" w:hint="eastAsia"/>
          <w:sz w:val="32"/>
          <w:szCs w:val="32"/>
        </w:rPr>
        <w:t>于</w:t>
      </w:r>
      <w:r w:rsidR="00ED3117" w:rsidRPr="00ED3117">
        <w:rPr>
          <w:rFonts w:ascii="仿宋" w:eastAsia="仿宋" w:hAnsi="仿宋"/>
          <w:sz w:val="32"/>
          <w:szCs w:val="32"/>
        </w:rPr>
        <w:t>2025年3月16日前</w:t>
      </w:r>
      <w:r w:rsidR="000E321F" w:rsidRPr="0020418B">
        <w:rPr>
          <w:rFonts w:ascii="仿宋" w:eastAsia="仿宋" w:hAnsi="仿宋" w:hint="eastAsia"/>
          <w:sz w:val="32"/>
          <w:szCs w:val="32"/>
        </w:rPr>
        <w:t>将推荐市</w:t>
      </w:r>
      <w:r w:rsidR="000E321F" w:rsidRPr="0020418B">
        <w:rPr>
          <w:rFonts w:ascii="仿宋" w:eastAsia="仿宋" w:hAnsi="仿宋"/>
          <w:sz w:val="32"/>
          <w:szCs w:val="32"/>
        </w:rPr>
        <w:t>级参评</w:t>
      </w:r>
      <w:r w:rsidR="000E321F" w:rsidRPr="0020418B">
        <w:rPr>
          <w:rFonts w:ascii="仿宋" w:eastAsia="仿宋" w:hAnsi="仿宋" w:hint="eastAsia"/>
          <w:sz w:val="32"/>
          <w:szCs w:val="32"/>
        </w:rPr>
        <w:t>作品名单的EXCEL文件和PDF文件（盖章扫描）</w:t>
      </w:r>
      <w:r w:rsidR="000E321F">
        <w:rPr>
          <w:rFonts w:ascii="仿宋" w:eastAsia="仿宋" w:hAnsi="仿宋" w:hint="eastAsia"/>
          <w:sz w:val="32"/>
          <w:szCs w:val="32"/>
        </w:rPr>
        <w:t>报给市电教馆，</w:t>
      </w:r>
      <w:r>
        <w:rPr>
          <w:rFonts w:ascii="仿宋" w:eastAsia="仿宋" w:hAnsi="仿宋" w:hint="eastAsia"/>
          <w:sz w:val="32"/>
          <w:szCs w:val="32"/>
        </w:rPr>
        <w:t>市级评审是在县区和市直有关学校初评后推荐作品名单的基础上进行的。</w:t>
      </w:r>
    </w:p>
    <w:p w:rsidR="0007379D" w:rsidRPr="00E8091E" w:rsidRDefault="0007379D" w:rsidP="0007379D">
      <w:pPr>
        <w:pStyle w:val="2"/>
        <w:ind w:firstLineChars="200" w:firstLine="640"/>
        <w:rPr>
          <w:rFonts w:ascii="楷体" w:eastAsia="楷体" w:hAnsi="楷体"/>
          <w:b w:val="0"/>
        </w:rPr>
      </w:pPr>
      <w:r w:rsidRPr="00E8091E">
        <w:rPr>
          <w:rFonts w:ascii="楷体" w:eastAsia="楷体" w:hAnsi="楷体" w:hint="eastAsia"/>
          <w:b w:val="0"/>
        </w:rPr>
        <w:t>（</w:t>
      </w:r>
      <w:r>
        <w:rPr>
          <w:rFonts w:ascii="楷体" w:eastAsia="楷体" w:hAnsi="楷体" w:hint="eastAsia"/>
          <w:b w:val="0"/>
        </w:rPr>
        <w:t>二</w:t>
      </w:r>
      <w:r w:rsidRPr="00E8091E">
        <w:rPr>
          <w:rFonts w:ascii="楷体" w:eastAsia="楷体" w:hAnsi="楷体" w:hint="eastAsia"/>
          <w:b w:val="0"/>
        </w:rPr>
        <w:t>）</w:t>
      </w:r>
      <w:r>
        <w:rPr>
          <w:rFonts w:ascii="楷体" w:eastAsia="楷体" w:hAnsi="楷体" w:hint="eastAsia"/>
          <w:b w:val="0"/>
        </w:rPr>
        <w:t>有学校的老师问在市平台没有账号怎么办？</w:t>
      </w:r>
    </w:p>
    <w:p w:rsidR="00FC0C9E" w:rsidRDefault="0007379D" w:rsidP="00E8091E">
      <w:pPr>
        <w:ind w:firstLineChars="200" w:firstLine="640"/>
        <w:rPr>
          <w:rFonts w:ascii="仿宋" w:eastAsia="仿宋" w:hAnsi="仿宋"/>
          <w:sz w:val="32"/>
          <w:szCs w:val="32"/>
        </w:rPr>
      </w:pPr>
      <w:r>
        <w:rPr>
          <w:rFonts w:ascii="仿宋" w:eastAsia="仿宋" w:hAnsi="仿宋" w:hint="eastAsia"/>
          <w:sz w:val="32"/>
          <w:szCs w:val="32"/>
        </w:rPr>
        <w:t>答：</w:t>
      </w:r>
      <w:r w:rsidR="00D5334D">
        <w:rPr>
          <w:rFonts w:ascii="仿宋" w:eastAsia="仿宋" w:hAnsi="仿宋" w:hint="eastAsia"/>
          <w:sz w:val="32"/>
          <w:szCs w:val="32"/>
        </w:rPr>
        <w:t>没有账号可以</w:t>
      </w:r>
      <w:r w:rsidR="00A17627">
        <w:rPr>
          <w:rFonts w:ascii="仿宋" w:eastAsia="仿宋" w:hAnsi="仿宋" w:hint="eastAsia"/>
          <w:sz w:val="32"/>
          <w:szCs w:val="32"/>
        </w:rPr>
        <w:t>在</w:t>
      </w:r>
      <w:r w:rsidR="000F07E9">
        <w:rPr>
          <w:rFonts w:ascii="仿宋" w:eastAsia="仿宋" w:hAnsi="仿宋" w:hint="eastAsia"/>
          <w:sz w:val="32"/>
          <w:szCs w:val="32"/>
        </w:rPr>
        <w:t>宿州市智慧教育云</w:t>
      </w:r>
      <w:r w:rsidR="00A17627">
        <w:rPr>
          <w:rFonts w:ascii="仿宋" w:eastAsia="仿宋" w:hAnsi="仿宋" w:hint="eastAsia"/>
          <w:sz w:val="32"/>
          <w:szCs w:val="32"/>
        </w:rPr>
        <w:t>平台注册</w:t>
      </w:r>
      <w:r w:rsidR="00D5334D">
        <w:rPr>
          <w:rFonts w:ascii="仿宋" w:eastAsia="仿宋" w:hAnsi="仿宋" w:hint="eastAsia"/>
          <w:sz w:val="32"/>
          <w:szCs w:val="32"/>
        </w:rPr>
        <w:t>。</w:t>
      </w:r>
    </w:p>
    <w:p w:rsidR="00D5334D" w:rsidRPr="00E8091E" w:rsidRDefault="00D5334D" w:rsidP="00D5334D">
      <w:pPr>
        <w:pStyle w:val="2"/>
        <w:ind w:firstLineChars="200" w:firstLine="640"/>
        <w:rPr>
          <w:rFonts w:ascii="楷体" w:eastAsia="楷体" w:hAnsi="楷体"/>
          <w:b w:val="0"/>
        </w:rPr>
      </w:pPr>
      <w:r w:rsidRPr="00E8091E">
        <w:rPr>
          <w:rFonts w:ascii="楷体" w:eastAsia="楷体" w:hAnsi="楷体" w:hint="eastAsia"/>
          <w:b w:val="0"/>
        </w:rPr>
        <w:t>（</w:t>
      </w:r>
      <w:r>
        <w:rPr>
          <w:rFonts w:ascii="楷体" w:eastAsia="楷体" w:hAnsi="楷体" w:hint="eastAsia"/>
          <w:b w:val="0"/>
        </w:rPr>
        <w:t>三</w:t>
      </w:r>
      <w:r w:rsidRPr="00E8091E">
        <w:rPr>
          <w:rFonts w:ascii="楷体" w:eastAsia="楷体" w:hAnsi="楷体" w:hint="eastAsia"/>
          <w:b w:val="0"/>
        </w:rPr>
        <w:t>）</w:t>
      </w:r>
      <w:r>
        <w:rPr>
          <w:rFonts w:ascii="楷体" w:eastAsia="楷体" w:hAnsi="楷体" w:hint="eastAsia"/>
          <w:b w:val="0"/>
        </w:rPr>
        <w:t>如何在平台上传作品？</w:t>
      </w:r>
    </w:p>
    <w:p w:rsidR="00D5334D" w:rsidRPr="00F853DE" w:rsidRDefault="00D5334D" w:rsidP="00F853DE">
      <w:pPr>
        <w:ind w:firstLineChars="200" w:firstLine="640"/>
        <w:rPr>
          <w:rFonts w:ascii="仿宋" w:eastAsia="仿宋" w:hAnsi="仿宋"/>
          <w:sz w:val="32"/>
          <w:szCs w:val="32"/>
        </w:rPr>
      </w:pPr>
      <w:r>
        <w:rPr>
          <w:rFonts w:ascii="仿宋" w:eastAsia="仿宋" w:hAnsi="仿宋" w:hint="eastAsia"/>
          <w:sz w:val="32"/>
          <w:szCs w:val="32"/>
        </w:rPr>
        <w:t>登录宿州市智慧教育云平台后，</w:t>
      </w:r>
      <w:r w:rsidR="00F853DE">
        <w:rPr>
          <w:rFonts w:ascii="仿宋" w:eastAsia="仿宋" w:hAnsi="仿宋" w:hint="eastAsia"/>
          <w:sz w:val="32"/>
          <w:szCs w:val="32"/>
        </w:rPr>
        <w:t>点击首页“活动专区”，进入“</w:t>
      </w:r>
      <w:r w:rsidR="00F853DE" w:rsidRPr="00F853DE">
        <w:rPr>
          <w:rFonts w:ascii="仿宋" w:eastAsia="仿宋" w:hAnsi="仿宋"/>
          <w:sz w:val="32"/>
          <w:szCs w:val="32"/>
        </w:rPr>
        <w:t>202</w:t>
      </w:r>
      <w:r w:rsidR="00ED3117">
        <w:rPr>
          <w:rFonts w:ascii="仿宋" w:eastAsia="仿宋" w:hAnsi="仿宋"/>
          <w:sz w:val="32"/>
          <w:szCs w:val="32"/>
        </w:rPr>
        <w:t>5</w:t>
      </w:r>
      <w:r w:rsidR="00F853DE" w:rsidRPr="00F853DE">
        <w:rPr>
          <w:rFonts w:ascii="仿宋" w:eastAsia="仿宋" w:hAnsi="仿宋"/>
          <w:sz w:val="32"/>
          <w:szCs w:val="32"/>
        </w:rPr>
        <w:t>年宿州市学生信息素养提升实践活动</w:t>
      </w:r>
      <w:r w:rsidR="00F853DE">
        <w:rPr>
          <w:rFonts w:ascii="仿宋" w:eastAsia="仿宋" w:hAnsi="仿宋" w:hint="eastAsia"/>
          <w:sz w:val="32"/>
          <w:szCs w:val="32"/>
        </w:rPr>
        <w:t>”，</w:t>
      </w:r>
      <w:r w:rsidR="00F853DE" w:rsidRPr="00F853DE">
        <w:rPr>
          <w:rFonts w:ascii="仿宋" w:eastAsia="仿宋" w:hAnsi="仿宋" w:hint="eastAsia"/>
          <w:sz w:val="32"/>
          <w:szCs w:val="32"/>
        </w:rPr>
        <w:t>具体操作办法见</w:t>
      </w:r>
      <w:r w:rsidR="00F853DE">
        <w:rPr>
          <w:rFonts w:ascii="仿宋" w:eastAsia="仿宋" w:hAnsi="仿宋" w:hint="eastAsia"/>
          <w:sz w:val="32"/>
          <w:szCs w:val="32"/>
        </w:rPr>
        <w:t>活动</w:t>
      </w:r>
      <w:r w:rsidR="00F853DE" w:rsidRPr="00F853DE">
        <w:rPr>
          <w:rFonts w:ascii="仿宋" w:eastAsia="仿宋" w:hAnsi="仿宋" w:hint="eastAsia"/>
          <w:sz w:val="32"/>
          <w:szCs w:val="32"/>
        </w:rPr>
        <w:t>相关说明。</w:t>
      </w:r>
    </w:p>
    <w:p w:rsidR="00A17627" w:rsidRDefault="00D532C0" w:rsidP="00A17627">
      <w:pPr>
        <w:pStyle w:val="1"/>
        <w:ind w:firstLineChars="200" w:firstLine="643"/>
        <w:jc w:val="left"/>
        <w:rPr>
          <w:rFonts w:ascii="黑体" w:eastAsia="黑体" w:hAnsi="黑体"/>
          <w:sz w:val="32"/>
          <w:szCs w:val="32"/>
        </w:rPr>
      </w:pPr>
      <w:r w:rsidRPr="00D532C0">
        <w:rPr>
          <w:rFonts w:ascii="黑体" w:eastAsia="黑体" w:hAnsi="黑体" w:hint="eastAsia"/>
          <w:sz w:val="32"/>
          <w:szCs w:val="32"/>
        </w:rPr>
        <w:t>六、</w:t>
      </w:r>
      <w:r w:rsidR="00A17627">
        <w:rPr>
          <w:rFonts w:ascii="黑体" w:eastAsia="黑体" w:hAnsi="黑体" w:hint="eastAsia"/>
          <w:sz w:val="32"/>
          <w:szCs w:val="32"/>
        </w:rPr>
        <w:t>活动</w:t>
      </w:r>
      <w:r w:rsidR="00590683">
        <w:rPr>
          <w:rFonts w:ascii="黑体" w:eastAsia="黑体" w:hAnsi="黑体" w:hint="eastAsia"/>
          <w:sz w:val="32"/>
          <w:szCs w:val="32"/>
        </w:rPr>
        <w:t>保障</w:t>
      </w:r>
      <w:r w:rsidR="00A17627">
        <w:rPr>
          <w:rFonts w:ascii="黑体" w:eastAsia="黑体" w:hAnsi="黑体" w:hint="eastAsia"/>
          <w:sz w:val="32"/>
          <w:szCs w:val="32"/>
        </w:rPr>
        <w:t>人员联系方式</w:t>
      </w:r>
    </w:p>
    <w:p w:rsidR="00A17627" w:rsidRPr="00A17627" w:rsidRDefault="004236F0" w:rsidP="00A17627">
      <w:pPr>
        <w:jc w:val="left"/>
        <w:rPr>
          <w:rFonts w:ascii="黑体" w:eastAsia="黑体" w:hAnsi="黑体"/>
          <w:sz w:val="32"/>
          <w:szCs w:val="32"/>
        </w:rPr>
      </w:pPr>
      <w:r w:rsidRPr="004236F0">
        <w:rPr>
          <w:rFonts w:ascii="黑体" w:eastAsia="黑体" w:hAnsi="黑体"/>
          <w:noProof/>
          <w:sz w:val="32"/>
          <w:szCs w:val="32"/>
        </w:rPr>
        <w:drawing>
          <wp:inline distT="0" distB="0" distL="0" distR="0">
            <wp:extent cx="5274310" cy="3077148"/>
            <wp:effectExtent l="0" t="0" r="2540" b="9525"/>
            <wp:docPr id="1" name="图片 1" descr="D:\Users\ckg\Documents\WeChat Files\WeChat Files\wxid_hw13ocfd6uf322\FileStorage\Temp\097ba9ffe33fea0d5f02e0b3c5dbb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kg\Documents\WeChat Files\WeChat Files\wxid_hw13ocfd6uf322\FileStorage\Temp\097ba9ffe33fea0d5f02e0b3c5dbb5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077148"/>
                    </a:xfrm>
                    <a:prstGeom prst="rect">
                      <a:avLst/>
                    </a:prstGeom>
                    <a:noFill/>
                    <a:ln>
                      <a:noFill/>
                    </a:ln>
                  </pic:spPr>
                </pic:pic>
              </a:graphicData>
            </a:graphic>
          </wp:inline>
        </w:drawing>
      </w:r>
    </w:p>
    <w:sectPr w:rsidR="00A17627" w:rsidRPr="00A176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DF5" w:rsidRDefault="000E0DF5" w:rsidP="00FD0868">
      <w:r>
        <w:separator/>
      </w:r>
    </w:p>
  </w:endnote>
  <w:endnote w:type="continuationSeparator" w:id="0">
    <w:p w:rsidR="000E0DF5" w:rsidRDefault="000E0DF5" w:rsidP="00FD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DF5" w:rsidRDefault="000E0DF5" w:rsidP="00FD0868">
      <w:r>
        <w:separator/>
      </w:r>
    </w:p>
  </w:footnote>
  <w:footnote w:type="continuationSeparator" w:id="0">
    <w:p w:rsidR="000E0DF5" w:rsidRDefault="000E0DF5" w:rsidP="00FD0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49"/>
    <w:rsid w:val="0007379D"/>
    <w:rsid w:val="00092227"/>
    <w:rsid w:val="000B7DC3"/>
    <w:rsid w:val="000E0DF5"/>
    <w:rsid w:val="000E321F"/>
    <w:rsid w:val="000F07E9"/>
    <w:rsid w:val="000F26BC"/>
    <w:rsid w:val="002210AA"/>
    <w:rsid w:val="00243B49"/>
    <w:rsid w:val="00297742"/>
    <w:rsid w:val="002A48AC"/>
    <w:rsid w:val="002B7D18"/>
    <w:rsid w:val="002F0106"/>
    <w:rsid w:val="003016F9"/>
    <w:rsid w:val="00321FF3"/>
    <w:rsid w:val="00336C40"/>
    <w:rsid w:val="004236F0"/>
    <w:rsid w:val="0048431A"/>
    <w:rsid w:val="00590683"/>
    <w:rsid w:val="006A7422"/>
    <w:rsid w:val="006D09C3"/>
    <w:rsid w:val="00845EF2"/>
    <w:rsid w:val="008B353F"/>
    <w:rsid w:val="008C1937"/>
    <w:rsid w:val="008F32C7"/>
    <w:rsid w:val="00974861"/>
    <w:rsid w:val="00A17627"/>
    <w:rsid w:val="00A450A6"/>
    <w:rsid w:val="00A957E0"/>
    <w:rsid w:val="00B0763D"/>
    <w:rsid w:val="00B45477"/>
    <w:rsid w:val="00B82448"/>
    <w:rsid w:val="00BC2F11"/>
    <w:rsid w:val="00C66CCF"/>
    <w:rsid w:val="00D01602"/>
    <w:rsid w:val="00D52506"/>
    <w:rsid w:val="00D532C0"/>
    <w:rsid w:val="00D5334D"/>
    <w:rsid w:val="00DC1BC5"/>
    <w:rsid w:val="00E56C5D"/>
    <w:rsid w:val="00E8091E"/>
    <w:rsid w:val="00E87101"/>
    <w:rsid w:val="00ED3117"/>
    <w:rsid w:val="00EE4E48"/>
    <w:rsid w:val="00F1398F"/>
    <w:rsid w:val="00F66E17"/>
    <w:rsid w:val="00F853DE"/>
    <w:rsid w:val="00FB14B2"/>
    <w:rsid w:val="00FC0C9E"/>
    <w:rsid w:val="00FD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B89C"/>
  <w15:chartTrackingRefBased/>
  <w15:docId w15:val="{F846F3DB-4D12-464E-A4BB-947C741D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450A6"/>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8F32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8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0868"/>
    <w:rPr>
      <w:sz w:val="18"/>
      <w:szCs w:val="18"/>
    </w:rPr>
  </w:style>
  <w:style w:type="paragraph" w:styleId="a5">
    <w:name w:val="footer"/>
    <w:basedOn w:val="a"/>
    <w:link w:val="a6"/>
    <w:uiPriority w:val="99"/>
    <w:unhideWhenUsed/>
    <w:rsid w:val="00FD0868"/>
    <w:pPr>
      <w:tabs>
        <w:tab w:val="center" w:pos="4153"/>
        <w:tab w:val="right" w:pos="8306"/>
      </w:tabs>
      <w:snapToGrid w:val="0"/>
      <w:jc w:val="left"/>
    </w:pPr>
    <w:rPr>
      <w:sz w:val="18"/>
      <w:szCs w:val="18"/>
    </w:rPr>
  </w:style>
  <w:style w:type="character" w:customStyle="1" w:styleId="a6">
    <w:name w:val="页脚 字符"/>
    <w:basedOn w:val="a0"/>
    <w:link w:val="a5"/>
    <w:uiPriority w:val="99"/>
    <w:rsid w:val="00FD0868"/>
    <w:rPr>
      <w:sz w:val="18"/>
      <w:szCs w:val="18"/>
    </w:rPr>
  </w:style>
  <w:style w:type="character" w:customStyle="1" w:styleId="20">
    <w:name w:val="标题 2 字符"/>
    <w:basedOn w:val="a0"/>
    <w:link w:val="2"/>
    <w:uiPriority w:val="9"/>
    <w:semiHidden/>
    <w:rsid w:val="008F32C7"/>
    <w:rPr>
      <w:rFonts w:asciiTheme="majorHAnsi" w:eastAsiaTheme="majorEastAsia" w:hAnsiTheme="majorHAnsi" w:cstheme="majorBidi"/>
      <w:b/>
      <w:bCs/>
      <w:sz w:val="32"/>
      <w:szCs w:val="32"/>
    </w:rPr>
  </w:style>
  <w:style w:type="character" w:customStyle="1" w:styleId="10">
    <w:name w:val="标题 1 字符"/>
    <w:basedOn w:val="a0"/>
    <w:link w:val="1"/>
    <w:uiPriority w:val="9"/>
    <w:rsid w:val="00A450A6"/>
    <w:rPr>
      <w:b/>
      <w:bCs/>
      <w:kern w:val="44"/>
      <w:sz w:val="44"/>
      <w:szCs w:val="44"/>
    </w:rPr>
  </w:style>
  <w:style w:type="character" w:styleId="a7">
    <w:name w:val="Hyperlink"/>
    <w:basedOn w:val="a0"/>
    <w:uiPriority w:val="99"/>
    <w:unhideWhenUsed/>
    <w:rsid w:val="00301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www.ahszedu.cn/"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8F23B-31DA-476D-9D42-B7E8185F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5</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ckg</dc:creator>
  <cp:keywords/>
  <dc:description/>
  <cp:lastModifiedBy>ckg</cp:lastModifiedBy>
  <cp:revision>41</cp:revision>
  <dcterms:created xsi:type="dcterms:W3CDTF">2024-02-06T03:02:00Z</dcterms:created>
  <dcterms:modified xsi:type="dcterms:W3CDTF">2025-02-24T01:47:00Z</dcterms:modified>
</cp:coreProperties>
</file>