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95EA" w14:textId="108D7CF2" w:rsidR="00583F9A" w:rsidRDefault="00B23EB0">
      <w:pPr>
        <w:pStyle w:val="1"/>
        <w:widowControl/>
        <w:shd w:val="clear" w:color="auto" w:fill="FFFFFF"/>
        <w:spacing w:beforeAutospacing="0" w:after="210" w:afterAutospacing="0" w:line="520" w:lineRule="exact"/>
        <w:jc w:val="center"/>
        <w:rPr>
          <w:rFonts w:ascii="方正小标宋简体" w:eastAsia="方正小标宋简体" w:hAnsi="方正小标宋简体" w:cs="方正小标宋简体" w:hint="default"/>
          <w:b w:val="0"/>
          <w:bCs w:val="0"/>
          <w:spacing w:val="8"/>
          <w:sz w:val="44"/>
          <w:szCs w:val="44"/>
          <w:shd w:val="clear" w:color="auto" w:fill="FFFFFF"/>
        </w:rPr>
      </w:pPr>
      <w:r>
        <w:rPr>
          <w:rFonts w:ascii="方正小标宋简体" w:eastAsia="方正小标宋简体" w:hAnsi="方正小标宋简体" w:cs="方正小标宋简体"/>
          <w:b w:val="0"/>
          <w:bCs w:val="0"/>
          <w:spacing w:val="8"/>
          <w:sz w:val="44"/>
          <w:szCs w:val="44"/>
          <w:shd w:val="clear" w:color="auto" w:fill="FFFFFF"/>
        </w:rPr>
        <w:t>安徽</w:t>
      </w:r>
      <w:r>
        <w:rPr>
          <w:rFonts w:ascii="方正小标宋简体" w:eastAsia="方正小标宋简体" w:hAnsi="方正小标宋简体" w:cs="方正小标宋简体"/>
          <w:b w:val="0"/>
          <w:bCs w:val="0"/>
          <w:spacing w:val="8"/>
          <w:sz w:val="44"/>
          <w:szCs w:val="44"/>
          <w:shd w:val="clear" w:color="auto" w:fill="FFFFFF"/>
        </w:rPr>
        <w:t>省高等教育自学考试</w:t>
      </w:r>
      <w:r>
        <w:rPr>
          <w:rFonts w:ascii="方正小标宋简体" w:eastAsia="方正小标宋简体" w:hAnsi="方正小标宋简体" w:cs="方正小标宋简体"/>
          <w:b w:val="0"/>
          <w:bCs w:val="0"/>
          <w:spacing w:val="8"/>
          <w:sz w:val="44"/>
          <w:szCs w:val="44"/>
          <w:shd w:val="clear" w:color="auto" w:fill="FFFFFF"/>
        </w:rPr>
        <w:t>毕业申请</w:t>
      </w:r>
      <w:r>
        <w:rPr>
          <w:rFonts w:ascii="方正小标宋简体" w:eastAsia="方正小标宋简体" w:hAnsi="方正小标宋简体" w:cs="方正小标宋简体"/>
          <w:b w:val="0"/>
          <w:bCs w:val="0"/>
          <w:spacing w:val="8"/>
          <w:sz w:val="44"/>
          <w:szCs w:val="44"/>
          <w:shd w:val="clear" w:color="auto" w:fill="FFFFFF"/>
        </w:rPr>
        <w:t>操作手册</w:t>
      </w:r>
    </w:p>
    <w:p w14:paraId="1970DEAB" w14:textId="77777777" w:rsidR="00583F9A" w:rsidRDefault="00583F9A">
      <w:pPr>
        <w:pStyle w:val="a4"/>
        <w:widowControl/>
        <w:shd w:val="clear" w:color="auto" w:fill="FFFFFF"/>
        <w:spacing w:before="210" w:beforeAutospacing="0" w:after="210" w:afterAutospacing="0"/>
        <w:ind w:firstLineChars="200" w:firstLine="634"/>
        <w:rPr>
          <w:rFonts w:ascii="仿宋_GB2312" w:eastAsia="仿宋_GB2312" w:hAnsi="仿宋_GB2312" w:cs="仿宋_GB2312"/>
          <w:b/>
          <w:bCs/>
          <w:sz w:val="32"/>
          <w:szCs w:val="32"/>
          <w:shd w:val="clear" w:color="auto" w:fill="FFFFFF"/>
        </w:rPr>
      </w:pPr>
    </w:p>
    <w:p w14:paraId="1A1B037D" w14:textId="77777777" w:rsidR="00583F9A" w:rsidRDefault="00B23EB0">
      <w:pPr>
        <w:pStyle w:val="a4"/>
        <w:widowControl/>
        <w:shd w:val="clear" w:color="auto" w:fill="FFFFFF"/>
        <w:spacing w:before="210" w:beforeAutospacing="0" w:after="210" w:afterAutospacing="0"/>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一、毕业</w:t>
      </w:r>
      <w:r>
        <w:rPr>
          <w:rFonts w:ascii="仿宋_GB2312" w:eastAsia="仿宋_GB2312" w:hAnsi="仿宋_GB2312" w:cs="仿宋_GB2312" w:hint="eastAsia"/>
          <w:b/>
          <w:bCs/>
          <w:sz w:val="32"/>
          <w:szCs w:val="32"/>
          <w:shd w:val="clear" w:color="auto" w:fill="FFFFFF"/>
        </w:rPr>
        <w:t>申请</w:t>
      </w:r>
      <w:r>
        <w:rPr>
          <w:rFonts w:ascii="仿宋_GB2312" w:eastAsia="仿宋_GB2312" w:hAnsi="仿宋_GB2312" w:cs="仿宋_GB2312" w:hint="eastAsia"/>
          <w:b/>
          <w:bCs/>
          <w:sz w:val="32"/>
          <w:szCs w:val="32"/>
          <w:shd w:val="clear" w:color="auto" w:fill="FFFFFF"/>
        </w:rPr>
        <w:t>前期准备工作</w:t>
      </w:r>
    </w:p>
    <w:p w14:paraId="1961A32F" w14:textId="77777777" w:rsidR="00583F9A" w:rsidRDefault="00B23EB0">
      <w:pPr>
        <w:pStyle w:val="a4"/>
        <w:widowControl/>
        <w:shd w:val="clear" w:color="auto" w:fill="FFFFFF"/>
        <w:spacing w:before="210" w:beforeAutospacing="0" w:after="210" w:afterAutospacing="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为确保毕业申请的顺利进行，</w:t>
      </w:r>
      <w:r>
        <w:rPr>
          <w:rFonts w:ascii="仿宋_GB2312" w:eastAsia="仿宋_GB2312" w:hAnsi="仿宋_GB2312" w:cs="仿宋_GB2312" w:hint="eastAsia"/>
          <w:sz w:val="32"/>
          <w:szCs w:val="32"/>
          <w:shd w:val="clear" w:color="auto" w:fill="FFFFFF"/>
        </w:rPr>
        <w:t>符合毕业条件的</w:t>
      </w:r>
      <w:r>
        <w:rPr>
          <w:rFonts w:ascii="仿宋_GB2312" w:eastAsia="仿宋_GB2312" w:hAnsi="仿宋_GB2312" w:cs="仿宋_GB2312" w:hint="eastAsia"/>
          <w:sz w:val="32"/>
          <w:szCs w:val="32"/>
          <w:shd w:val="clear" w:color="auto" w:fill="FFFFFF"/>
        </w:rPr>
        <w:t>考生</w:t>
      </w:r>
      <w:r>
        <w:rPr>
          <w:rFonts w:ascii="仿宋_GB2312" w:eastAsia="仿宋_GB2312" w:hAnsi="仿宋_GB2312" w:cs="仿宋_GB2312" w:hint="eastAsia"/>
          <w:sz w:val="32"/>
          <w:szCs w:val="32"/>
          <w:shd w:val="clear" w:color="auto" w:fill="FFFFFF"/>
        </w:rPr>
        <w:t>提交毕业申请前</w:t>
      </w:r>
      <w:r>
        <w:rPr>
          <w:rFonts w:ascii="仿宋_GB2312" w:eastAsia="仿宋_GB2312" w:hAnsi="仿宋_GB2312" w:cs="仿宋_GB2312" w:hint="eastAsia"/>
          <w:sz w:val="32"/>
          <w:szCs w:val="32"/>
          <w:shd w:val="clear" w:color="auto" w:fill="FFFFFF"/>
        </w:rPr>
        <w:t>需提前做好以下准备工作：</w:t>
      </w:r>
    </w:p>
    <w:p w14:paraId="51BE1492" w14:textId="77777777" w:rsidR="00583F9A" w:rsidRDefault="00B23EB0">
      <w:pPr>
        <w:pStyle w:val="a4"/>
        <w:widowControl/>
        <w:shd w:val="clear" w:color="auto" w:fill="FFFFFF"/>
        <w:spacing w:before="210" w:beforeAutospacing="0" w:after="210" w:afterAutospacing="0"/>
        <w:rPr>
          <w:rFonts w:ascii="仿宋_GB2312" w:eastAsia="仿宋_GB2312" w:hAnsi="仿宋_GB2312" w:cs="仿宋_GB2312"/>
          <w:sz w:val="32"/>
          <w:szCs w:val="32"/>
          <w:shd w:val="clear" w:color="auto" w:fill="FFFFFF"/>
          <w:lang w:bidi="ar"/>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完成</w:t>
      </w:r>
      <w:r>
        <w:rPr>
          <w:rFonts w:ascii="仿宋_GB2312" w:eastAsia="仿宋_GB2312" w:hAnsi="仿宋_GB2312" w:cs="仿宋_GB2312" w:hint="eastAsia"/>
          <w:sz w:val="32"/>
          <w:szCs w:val="32"/>
          <w:shd w:val="clear" w:color="auto" w:fill="FFFFFF"/>
        </w:rPr>
        <w:t>前置学历</w:t>
      </w:r>
      <w:r>
        <w:rPr>
          <w:rFonts w:ascii="仿宋_GB2312" w:eastAsia="仿宋_GB2312" w:hAnsi="仿宋_GB2312" w:cs="仿宋_GB2312" w:hint="eastAsia"/>
          <w:sz w:val="32"/>
          <w:szCs w:val="32"/>
          <w:shd w:val="clear" w:color="auto" w:fill="FFFFFF"/>
        </w:rPr>
        <w:t>授权核</w:t>
      </w:r>
      <w:r>
        <w:rPr>
          <w:rFonts w:ascii="仿宋_GB2312" w:eastAsia="仿宋_GB2312" w:hAnsi="仿宋_GB2312" w:cs="仿宋_GB2312" w:hint="eastAsia"/>
          <w:sz w:val="32"/>
          <w:szCs w:val="32"/>
          <w:shd w:val="clear" w:color="auto" w:fill="FFFFFF"/>
        </w:rPr>
        <w:t>验。</w:t>
      </w:r>
      <w:r>
        <w:rPr>
          <w:rFonts w:ascii="仿宋_GB2312" w:eastAsia="仿宋_GB2312" w:hAnsi="仿宋_GB2312" w:cs="仿宋_GB2312" w:hint="eastAsia"/>
          <w:sz w:val="32"/>
          <w:szCs w:val="32"/>
          <w:shd w:val="clear" w:color="auto" w:fill="FFFFFF"/>
          <w:lang w:bidi="ar"/>
        </w:rPr>
        <w:t>根据高等教育自学考试毕业申请要求，凡申请自考本科专业毕业学历，须先取得国家承认的专科或专科以上学历证书，申请自考本科毕业专业的考生前置学历毕业时间要求上半年不得晚于当年</w:t>
      </w:r>
      <w:r>
        <w:rPr>
          <w:rFonts w:ascii="仿宋_GB2312" w:eastAsia="仿宋_GB2312" w:hAnsi="仿宋_GB2312" w:cs="仿宋_GB2312" w:hint="eastAsia"/>
          <w:sz w:val="32"/>
          <w:szCs w:val="32"/>
          <w:shd w:val="clear" w:color="auto" w:fill="FFFFFF"/>
          <w:lang w:bidi="ar"/>
        </w:rPr>
        <w:t>6</w:t>
      </w:r>
      <w:r>
        <w:rPr>
          <w:rFonts w:ascii="仿宋_GB2312" w:eastAsia="仿宋_GB2312" w:hAnsi="仿宋_GB2312" w:cs="仿宋_GB2312" w:hint="eastAsia"/>
          <w:sz w:val="32"/>
          <w:szCs w:val="32"/>
          <w:shd w:val="clear" w:color="auto" w:fill="FFFFFF"/>
          <w:lang w:bidi="ar"/>
        </w:rPr>
        <w:t>月</w:t>
      </w:r>
      <w:r>
        <w:rPr>
          <w:rFonts w:ascii="仿宋_GB2312" w:eastAsia="仿宋_GB2312" w:hAnsi="仿宋_GB2312" w:cs="仿宋_GB2312" w:hint="eastAsia"/>
          <w:sz w:val="32"/>
          <w:szCs w:val="32"/>
          <w:shd w:val="clear" w:color="auto" w:fill="FFFFFF"/>
          <w:lang w:bidi="ar"/>
        </w:rPr>
        <w:t>30</w:t>
      </w:r>
      <w:r>
        <w:rPr>
          <w:rFonts w:ascii="仿宋_GB2312" w:eastAsia="仿宋_GB2312" w:hAnsi="仿宋_GB2312" w:cs="仿宋_GB2312" w:hint="eastAsia"/>
          <w:sz w:val="32"/>
          <w:szCs w:val="32"/>
          <w:shd w:val="clear" w:color="auto" w:fill="FFFFFF"/>
          <w:lang w:bidi="ar"/>
        </w:rPr>
        <w:t>日（含），下半年不得晚于当年</w:t>
      </w:r>
      <w:r>
        <w:rPr>
          <w:rFonts w:ascii="仿宋_GB2312" w:eastAsia="仿宋_GB2312" w:hAnsi="仿宋_GB2312" w:cs="仿宋_GB2312" w:hint="eastAsia"/>
          <w:sz w:val="32"/>
          <w:szCs w:val="32"/>
          <w:shd w:val="clear" w:color="auto" w:fill="FFFFFF"/>
          <w:lang w:bidi="ar"/>
        </w:rPr>
        <w:t>12</w:t>
      </w:r>
      <w:r>
        <w:rPr>
          <w:rFonts w:ascii="仿宋_GB2312" w:eastAsia="仿宋_GB2312" w:hAnsi="仿宋_GB2312" w:cs="仿宋_GB2312" w:hint="eastAsia"/>
          <w:sz w:val="32"/>
          <w:szCs w:val="32"/>
          <w:shd w:val="clear" w:color="auto" w:fill="FFFFFF"/>
          <w:lang w:bidi="ar"/>
        </w:rPr>
        <w:t>月</w:t>
      </w:r>
      <w:r>
        <w:rPr>
          <w:rFonts w:ascii="仿宋_GB2312" w:eastAsia="仿宋_GB2312" w:hAnsi="仿宋_GB2312" w:cs="仿宋_GB2312" w:hint="eastAsia"/>
          <w:sz w:val="32"/>
          <w:szCs w:val="32"/>
          <w:shd w:val="clear" w:color="auto" w:fill="FFFFFF"/>
          <w:lang w:bidi="ar"/>
        </w:rPr>
        <w:t>30</w:t>
      </w:r>
      <w:r>
        <w:rPr>
          <w:rFonts w:ascii="仿宋_GB2312" w:eastAsia="仿宋_GB2312" w:hAnsi="仿宋_GB2312" w:cs="仿宋_GB2312" w:hint="eastAsia"/>
          <w:sz w:val="32"/>
          <w:szCs w:val="32"/>
          <w:shd w:val="clear" w:color="auto" w:fill="FFFFFF"/>
          <w:lang w:bidi="ar"/>
        </w:rPr>
        <w:t>日（含）。</w:t>
      </w:r>
    </w:p>
    <w:p w14:paraId="0427FE5C" w14:textId="77777777" w:rsidR="00583F9A" w:rsidRDefault="00B23EB0">
      <w:pPr>
        <w:pStyle w:val="a4"/>
        <w:widowControl/>
        <w:shd w:val="clear" w:color="auto" w:fill="FFFFFF"/>
        <w:spacing w:before="210" w:beforeAutospacing="0" w:after="210" w:afterAutospacing="0"/>
        <w:ind w:firstLineChars="200" w:firstLine="632"/>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lang w:bidi="ar"/>
        </w:rPr>
        <w:t>考生应在办理本科专业毕业申请手续前，通过</w:t>
      </w:r>
      <w:proofErr w:type="gramStart"/>
      <w:r>
        <w:rPr>
          <w:rFonts w:ascii="仿宋_GB2312" w:eastAsia="仿宋_GB2312" w:hAnsi="仿宋_GB2312" w:cs="仿宋_GB2312" w:hint="eastAsia"/>
          <w:sz w:val="32"/>
          <w:szCs w:val="32"/>
          <w:shd w:val="clear" w:color="auto" w:fill="FFFFFF"/>
          <w:lang w:bidi="ar"/>
        </w:rPr>
        <w:t>学信网授权</w:t>
      </w:r>
      <w:proofErr w:type="gramEnd"/>
      <w:r>
        <w:rPr>
          <w:rFonts w:ascii="仿宋_GB2312" w:eastAsia="仿宋_GB2312" w:hAnsi="仿宋_GB2312" w:cs="仿宋_GB2312" w:hint="eastAsia"/>
          <w:sz w:val="32"/>
          <w:szCs w:val="32"/>
          <w:shd w:val="clear" w:color="auto" w:fill="FFFFFF"/>
          <w:lang w:bidi="ar"/>
        </w:rPr>
        <w:t>的方式完成前置学历有效核验。具体方式：考生本人</w:t>
      </w:r>
      <w:r>
        <w:rPr>
          <w:rFonts w:ascii="仿宋_GB2312" w:eastAsia="仿宋_GB2312" w:hAnsi="仿宋_GB2312" w:cs="仿宋_GB2312" w:hint="eastAsia"/>
          <w:sz w:val="32"/>
          <w:szCs w:val="32"/>
          <w:shd w:val="clear" w:color="auto" w:fill="FFFFFF"/>
        </w:rPr>
        <w:t>下载</w:t>
      </w:r>
      <w:proofErr w:type="gramStart"/>
      <w:r>
        <w:rPr>
          <w:rFonts w:ascii="仿宋_GB2312" w:eastAsia="仿宋_GB2312" w:hAnsi="仿宋_GB2312" w:cs="仿宋_GB2312" w:hint="eastAsia"/>
          <w:sz w:val="32"/>
          <w:szCs w:val="32"/>
          <w:shd w:val="clear" w:color="auto" w:fill="FFFFFF"/>
        </w:rPr>
        <w:t>注册学信网</w:t>
      </w:r>
      <w:proofErr w:type="gramEnd"/>
      <w:r>
        <w:rPr>
          <w:rFonts w:ascii="仿宋_GB2312" w:eastAsia="仿宋_GB2312" w:hAnsi="仿宋_GB2312" w:cs="仿宋_GB2312" w:hint="eastAsia"/>
          <w:sz w:val="32"/>
          <w:szCs w:val="32"/>
          <w:shd w:val="clear" w:color="auto" w:fill="FFFFFF"/>
        </w:rPr>
        <w:t>APP</w:t>
      </w:r>
      <w:r>
        <w:rPr>
          <w:rFonts w:ascii="仿宋_GB2312" w:eastAsia="仿宋_GB2312" w:hAnsi="仿宋_GB2312" w:cs="仿宋_GB2312" w:hint="eastAsia"/>
          <w:sz w:val="32"/>
          <w:szCs w:val="32"/>
          <w:shd w:val="clear" w:color="auto" w:fill="FFFFFF"/>
        </w:rPr>
        <w:t>，并使用该程序按要求进行授权认证，直至认证通过。确</w:t>
      </w:r>
      <w:r>
        <w:rPr>
          <w:rFonts w:ascii="仿宋_GB2312" w:eastAsia="仿宋_GB2312" w:hAnsi="仿宋_GB2312" w:cs="仿宋_GB2312" w:hint="eastAsia"/>
          <w:sz w:val="32"/>
          <w:szCs w:val="32"/>
          <w:shd w:val="clear" w:color="auto" w:fill="FFFFFF"/>
          <w:lang w:bidi="ar"/>
        </w:rPr>
        <w:t>因身份证号、姓名变更等特殊原因未完成前置学历有效授权核验的考生，需及时向市级教育考试机构提供真实且在有效期内的相关《教育</w:t>
      </w:r>
      <w:r>
        <w:rPr>
          <w:rFonts w:ascii="仿宋_GB2312" w:eastAsia="仿宋_GB2312" w:hAnsi="仿宋_GB2312" w:cs="仿宋_GB2312" w:hint="eastAsia"/>
          <w:sz w:val="32"/>
          <w:szCs w:val="32"/>
          <w:shd w:val="clear" w:color="auto" w:fill="FFFFFF"/>
          <w:lang w:bidi="ar"/>
        </w:rPr>
        <w:t>部学历证书电子注册备案表》或《中国高等教育学历认证报告》，以及由公安机关等其他相关单位出具的有效证明材料备查。考生未在规定时间内完成有效授权核验且未提供有效材料的视为放弃此次毕业申请。</w:t>
      </w:r>
      <w:r>
        <w:rPr>
          <w:rFonts w:ascii="仿宋_GB2312" w:eastAsia="仿宋_GB2312" w:hAnsi="仿宋_GB2312" w:cs="仿宋_GB2312" w:hint="eastAsia"/>
          <w:sz w:val="32"/>
          <w:szCs w:val="32"/>
          <w:shd w:val="clear" w:color="auto" w:fill="FFFFFF"/>
        </w:rPr>
        <w:t>若因前置学历问题导致无法</w:t>
      </w:r>
      <w:r>
        <w:rPr>
          <w:rFonts w:ascii="仿宋_GB2312" w:eastAsia="仿宋_GB2312" w:hAnsi="仿宋_GB2312" w:cs="仿宋_GB2312" w:hint="eastAsia"/>
          <w:sz w:val="32"/>
          <w:szCs w:val="32"/>
          <w:shd w:val="clear" w:color="auto" w:fill="FFFFFF"/>
        </w:rPr>
        <w:t>顺利</w:t>
      </w:r>
      <w:r>
        <w:rPr>
          <w:rFonts w:ascii="仿宋_GB2312" w:eastAsia="仿宋_GB2312" w:hAnsi="仿宋_GB2312" w:cs="仿宋_GB2312" w:hint="eastAsia"/>
          <w:sz w:val="32"/>
          <w:szCs w:val="32"/>
          <w:shd w:val="clear" w:color="auto" w:fill="FFFFFF"/>
        </w:rPr>
        <w:t>毕业，责任由考生自行承担。</w:t>
      </w:r>
    </w:p>
    <w:p w14:paraId="0D55B052" w14:textId="77777777" w:rsidR="00583F9A" w:rsidRDefault="00B23EB0">
      <w:pPr>
        <w:pStyle w:val="a4"/>
        <w:widowControl/>
        <w:shd w:val="clear" w:color="auto" w:fill="FFFFFF"/>
        <w:spacing w:before="210" w:beforeAutospacing="0" w:after="210" w:afterAutospacing="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照片</w:t>
      </w:r>
      <w:r>
        <w:rPr>
          <w:rFonts w:ascii="仿宋_GB2312" w:eastAsia="仿宋_GB2312" w:hAnsi="仿宋_GB2312" w:cs="仿宋_GB2312" w:hint="eastAsia"/>
          <w:sz w:val="32"/>
          <w:szCs w:val="32"/>
          <w:shd w:val="clear" w:color="auto" w:fill="FFFFFF"/>
        </w:rPr>
        <w:t>上传</w:t>
      </w:r>
      <w:r>
        <w:rPr>
          <w:rFonts w:ascii="仿宋_GB2312" w:eastAsia="仿宋_GB2312" w:hAnsi="仿宋_GB2312" w:cs="仿宋_GB2312" w:hint="eastAsia"/>
          <w:sz w:val="32"/>
          <w:szCs w:val="32"/>
          <w:shd w:val="clear" w:color="auto" w:fill="FFFFFF"/>
        </w:rPr>
        <w:t>。考生需准备一张符合要求的近期（毕业前一年</w:t>
      </w:r>
      <w:r>
        <w:rPr>
          <w:rFonts w:ascii="仿宋_GB2312" w:eastAsia="仿宋_GB2312" w:hAnsi="仿宋_GB2312" w:cs="仿宋_GB2312" w:hint="eastAsia"/>
          <w:sz w:val="32"/>
          <w:szCs w:val="32"/>
          <w:shd w:val="clear" w:color="auto" w:fill="FFFFFF"/>
        </w:rPr>
        <w:t>时间</w:t>
      </w:r>
      <w:r>
        <w:rPr>
          <w:rFonts w:ascii="仿宋_GB2312" w:eastAsia="仿宋_GB2312" w:hAnsi="仿宋_GB2312" w:cs="仿宋_GB2312" w:hint="eastAsia"/>
          <w:sz w:val="32"/>
          <w:szCs w:val="32"/>
          <w:shd w:val="clear" w:color="auto" w:fill="FFFFFF"/>
        </w:rPr>
        <w:t>内）正面免冠电子照片。此照片将作为</w:t>
      </w:r>
      <w:r>
        <w:rPr>
          <w:rFonts w:ascii="仿宋_GB2312" w:eastAsia="仿宋_GB2312" w:hAnsi="仿宋_GB2312" w:cs="仿宋_GB2312" w:hint="eastAsia"/>
          <w:sz w:val="32"/>
          <w:szCs w:val="32"/>
          <w:shd w:val="clear" w:color="auto" w:fill="FFFFFF"/>
        </w:rPr>
        <w:t>自考生</w:t>
      </w:r>
      <w:r>
        <w:rPr>
          <w:rFonts w:ascii="仿宋_GB2312" w:eastAsia="仿宋_GB2312" w:hAnsi="仿宋_GB2312" w:cs="仿宋_GB2312" w:hint="eastAsia"/>
          <w:sz w:val="32"/>
          <w:szCs w:val="32"/>
          <w:shd w:val="clear" w:color="auto" w:fill="FFFFFF"/>
        </w:rPr>
        <w:t>毕业证书照片和</w:t>
      </w:r>
      <w:proofErr w:type="gramStart"/>
      <w:r>
        <w:rPr>
          <w:rFonts w:ascii="仿宋_GB2312" w:eastAsia="仿宋_GB2312" w:hAnsi="仿宋_GB2312" w:cs="仿宋_GB2312" w:hint="eastAsia"/>
          <w:sz w:val="32"/>
          <w:szCs w:val="32"/>
          <w:shd w:val="clear" w:color="auto" w:fill="FFFFFF"/>
        </w:rPr>
        <w:t>学信网</w:t>
      </w:r>
      <w:r>
        <w:rPr>
          <w:rFonts w:ascii="仿宋_GB2312" w:eastAsia="仿宋_GB2312" w:hAnsi="仿宋_GB2312" w:cs="仿宋_GB2312" w:hint="eastAsia"/>
          <w:sz w:val="32"/>
          <w:szCs w:val="32"/>
          <w:shd w:val="clear" w:color="auto" w:fill="FFFFFF"/>
        </w:rPr>
        <w:t>学历</w:t>
      </w:r>
      <w:proofErr w:type="gramEnd"/>
      <w:r>
        <w:rPr>
          <w:rFonts w:ascii="仿宋_GB2312" w:eastAsia="仿宋_GB2312" w:hAnsi="仿宋_GB2312" w:cs="仿宋_GB2312" w:hint="eastAsia"/>
          <w:sz w:val="32"/>
          <w:szCs w:val="32"/>
          <w:shd w:val="clear" w:color="auto" w:fill="FFFFFF"/>
        </w:rPr>
        <w:t>证书电子注册照片，</w:t>
      </w:r>
      <w:r>
        <w:rPr>
          <w:rFonts w:ascii="仿宋_GB2312" w:eastAsia="仿宋_GB2312" w:hAnsi="仿宋_GB2312" w:cs="仿宋_GB2312" w:hint="eastAsia"/>
          <w:sz w:val="32"/>
          <w:szCs w:val="32"/>
          <w:shd w:val="clear" w:color="auto" w:fill="FFFFFF"/>
        </w:rPr>
        <w:t>因此</w:t>
      </w:r>
      <w:r>
        <w:rPr>
          <w:rFonts w:ascii="仿宋_GB2312" w:eastAsia="仿宋_GB2312" w:hAnsi="仿宋_GB2312" w:cs="仿宋_GB2312" w:hint="eastAsia"/>
          <w:sz w:val="32"/>
          <w:szCs w:val="32"/>
          <w:shd w:val="clear" w:color="auto" w:fill="FFFFFF"/>
        </w:rPr>
        <w:t>考生</w:t>
      </w:r>
      <w:r>
        <w:rPr>
          <w:rFonts w:ascii="仿宋_GB2312" w:eastAsia="仿宋_GB2312" w:hAnsi="仿宋_GB2312" w:cs="仿宋_GB2312" w:hint="eastAsia"/>
          <w:sz w:val="32"/>
          <w:szCs w:val="32"/>
          <w:shd w:val="clear" w:color="auto" w:fill="FFFFFF"/>
        </w:rPr>
        <w:t>须</w:t>
      </w:r>
      <w:r>
        <w:rPr>
          <w:rFonts w:ascii="仿宋_GB2312" w:eastAsia="仿宋_GB2312" w:hAnsi="仿宋_GB2312" w:cs="仿宋_GB2312" w:hint="eastAsia"/>
          <w:sz w:val="32"/>
          <w:szCs w:val="32"/>
          <w:shd w:val="clear" w:color="auto" w:fill="FFFFFF"/>
        </w:rPr>
        <w:t>严格遵循</w:t>
      </w:r>
      <w:r>
        <w:rPr>
          <w:rFonts w:ascii="仿宋_GB2312" w:eastAsia="仿宋_GB2312" w:hAnsi="仿宋_GB2312" w:cs="仿宋_GB2312" w:hint="eastAsia"/>
          <w:sz w:val="32"/>
          <w:szCs w:val="32"/>
          <w:shd w:val="clear" w:color="auto" w:fill="FFFFFF"/>
        </w:rPr>
        <w:t>电子</w:t>
      </w:r>
      <w:r>
        <w:rPr>
          <w:rFonts w:ascii="仿宋_GB2312" w:eastAsia="仿宋_GB2312" w:hAnsi="仿宋_GB2312" w:cs="仿宋_GB2312" w:hint="eastAsia"/>
          <w:sz w:val="32"/>
          <w:szCs w:val="32"/>
          <w:shd w:val="clear" w:color="auto" w:fill="FFFFFF"/>
        </w:rPr>
        <w:t>照片</w:t>
      </w:r>
      <w:r>
        <w:rPr>
          <w:rFonts w:ascii="仿宋_GB2312" w:eastAsia="仿宋_GB2312" w:hAnsi="仿宋_GB2312" w:cs="仿宋_GB2312" w:hint="eastAsia"/>
          <w:sz w:val="32"/>
          <w:szCs w:val="32"/>
          <w:shd w:val="clear" w:color="auto" w:fill="FFFFFF"/>
        </w:rPr>
        <w:t>采集标准上传</w:t>
      </w:r>
      <w:r>
        <w:rPr>
          <w:rFonts w:ascii="仿宋_GB2312" w:eastAsia="仿宋_GB2312" w:hAnsi="仿宋_GB2312" w:cs="仿宋_GB2312" w:hint="eastAsia"/>
          <w:sz w:val="32"/>
          <w:szCs w:val="32"/>
          <w:shd w:val="clear" w:color="auto" w:fill="FFFFFF"/>
        </w:rPr>
        <w:t>（详见</w:t>
      </w:r>
      <w:r>
        <w:rPr>
          <w:rFonts w:ascii="仿宋_GB2312" w:eastAsia="仿宋_GB2312" w:hAnsi="仿宋_GB2312" w:cs="仿宋_GB2312" w:hint="eastAsia"/>
          <w:sz w:val="32"/>
          <w:szCs w:val="32"/>
          <w:shd w:val="clear" w:color="auto" w:fill="FFFFFF"/>
        </w:rPr>
        <w:t>附件</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），不得上传生活照、手机自拍照</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美颜照</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非本人照片</w:t>
      </w:r>
      <w:r>
        <w:rPr>
          <w:rFonts w:ascii="仿宋_GB2312" w:eastAsia="仿宋_GB2312" w:hAnsi="仿宋_GB2312" w:cs="仿宋_GB2312" w:hint="eastAsia"/>
          <w:sz w:val="32"/>
          <w:szCs w:val="32"/>
          <w:shd w:val="clear" w:color="auto" w:fill="FFFFFF"/>
        </w:rPr>
        <w:t>等</w:t>
      </w:r>
      <w:r>
        <w:rPr>
          <w:rFonts w:ascii="仿宋_GB2312" w:eastAsia="仿宋_GB2312" w:hAnsi="仿宋_GB2312" w:cs="仿宋_GB2312" w:hint="eastAsia"/>
          <w:sz w:val="32"/>
          <w:szCs w:val="32"/>
          <w:shd w:val="clear" w:color="auto" w:fill="FFFFFF"/>
        </w:rPr>
        <w:t>不合格照片</w:t>
      </w:r>
      <w:r>
        <w:rPr>
          <w:rFonts w:ascii="仿宋_GB2312" w:eastAsia="仿宋_GB2312" w:hAnsi="仿宋_GB2312" w:cs="仿宋_GB2312" w:hint="eastAsia"/>
          <w:sz w:val="32"/>
          <w:szCs w:val="32"/>
          <w:shd w:val="clear" w:color="auto" w:fill="FFFFFF"/>
        </w:rPr>
        <w:t>。不符合标准的照片</w:t>
      </w:r>
      <w:r>
        <w:rPr>
          <w:rFonts w:ascii="仿宋_GB2312" w:eastAsia="仿宋_GB2312" w:hAnsi="仿宋_GB2312" w:cs="仿宋_GB2312" w:hint="eastAsia"/>
          <w:sz w:val="32"/>
          <w:szCs w:val="32"/>
          <w:shd w:val="clear" w:color="auto" w:fill="FFFFFF"/>
        </w:rPr>
        <w:t>可能会</w:t>
      </w:r>
      <w:r>
        <w:rPr>
          <w:rFonts w:ascii="仿宋_GB2312" w:eastAsia="仿宋_GB2312" w:hAnsi="仿宋_GB2312" w:cs="仿宋_GB2312" w:hint="eastAsia"/>
          <w:sz w:val="32"/>
          <w:szCs w:val="32"/>
          <w:shd w:val="clear" w:color="auto" w:fill="FFFFFF"/>
        </w:rPr>
        <w:t>导致审核不通过，</w:t>
      </w:r>
      <w:r>
        <w:rPr>
          <w:rFonts w:ascii="仿宋_GB2312" w:eastAsia="仿宋_GB2312" w:hAnsi="仿宋_GB2312" w:cs="仿宋_GB2312" w:hint="eastAsia"/>
          <w:sz w:val="32"/>
          <w:szCs w:val="32"/>
          <w:shd w:val="clear" w:color="auto" w:fill="FFFFFF"/>
        </w:rPr>
        <w:t>若因此影响毕业申请办理及毕业电子注册，后</w:t>
      </w:r>
      <w:r>
        <w:rPr>
          <w:rFonts w:ascii="仿宋_GB2312" w:eastAsia="仿宋_GB2312" w:hAnsi="仿宋_GB2312" w:cs="仿宋_GB2312" w:hint="eastAsia"/>
          <w:sz w:val="32"/>
          <w:szCs w:val="32"/>
          <w:shd w:val="clear" w:color="auto" w:fill="FFFFFF"/>
        </w:rPr>
        <w:t>果由考生自行承担。为帮助考生避免常见错误，我</w:t>
      </w:r>
      <w:r>
        <w:rPr>
          <w:rFonts w:ascii="仿宋_GB2312" w:eastAsia="仿宋_GB2312" w:hAnsi="仿宋_GB2312" w:cs="仿宋_GB2312" w:hint="eastAsia"/>
          <w:sz w:val="32"/>
          <w:szCs w:val="32"/>
          <w:shd w:val="clear" w:color="auto" w:fill="FFFFFF"/>
        </w:rPr>
        <w:t>们整</w:t>
      </w:r>
      <w:r>
        <w:rPr>
          <w:rFonts w:ascii="仿宋_GB2312" w:eastAsia="仿宋_GB2312" w:hAnsi="仿宋_GB2312" w:cs="仿宋_GB2312" w:hint="eastAsia"/>
          <w:sz w:val="32"/>
          <w:szCs w:val="32"/>
          <w:shd w:val="clear" w:color="auto" w:fill="FFFFFF"/>
        </w:rPr>
        <w:t>理了具有代表性的</w:t>
      </w:r>
      <w:r>
        <w:rPr>
          <w:rFonts w:ascii="仿宋_GB2312" w:eastAsia="仿宋_GB2312" w:hAnsi="仿宋_GB2312" w:cs="仿宋_GB2312" w:hint="eastAsia"/>
          <w:sz w:val="32"/>
          <w:szCs w:val="32"/>
          <w:shd w:val="clear" w:color="auto" w:fill="FFFFFF"/>
        </w:rPr>
        <w:t>常见</w:t>
      </w:r>
      <w:r>
        <w:rPr>
          <w:rFonts w:ascii="仿宋_GB2312" w:eastAsia="仿宋_GB2312" w:hAnsi="仿宋_GB2312" w:cs="仿宋_GB2312" w:hint="eastAsia"/>
          <w:sz w:val="32"/>
          <w:szCs w:val="32"/>
          <w:shd w:val="clear" w:color="auto" w:fill="FFFFFF"/>
        </w:rPr>
        <w:t>错误类别，</w:t>
      </w:r>
      <w:r>
        <w:rPr>
          <w:rFonts w:ascii="仿宋_GB2312" w:eastAsia="仿宋_GB2312" w:hAnsi="仿宋_GB2312" w:cs="仿宋_GB2312" w:hint="eastAsia"/>
          <w:sz w:val="32"/>
          <w:szCs w:val="32"/>
          <w:shd w:val="clear" w:color="auto" w:fill="FFFFFF"/>
        </w:rPr>
        <w:t>考生可</w:t>
      </w:r>
      <w:r>
        <w:rPr>
          <w:rFonts w:ascii="仿宋_GB2312" w:eastAsia="仿宋_GB2312" w:hAnsi="仿宋_GB2312" w:cs="仿宋_GB2312" w:hint="eastAsia"/>
          <w:sz w:val="32"/>
          <w:szCs w:val="32"/>
          <w:shd w:val="clear" w:color="auto" w:fill="FFFFFF"/>
        </w:rPr>
        <w:t>在上传照片时</w:t>
      </w:r>
      <w:r>
        <w:rPr>
          <w:rFonts w:ascii="仿宋_GB2312" w:eastAsia="仿宋_GB2312" w:hAnsi="仿宋_GB2312" w:cs="仿宋_GB2312" w:hint="eastAsia"/>
          <w:sz w:val="32"/>
          <w:szCs w:val="32"/>
          <w:shd w:val="clear" w:color="auto" w:fill="FFFFFF"/>
        </w:rPr>
        <w:t>对照</w:t>
      </w:r>
      <w:r>
        <w:rPr>
          <w:rFonts w:ascii="仿宋_GB2312" w:eastAsia="仿宋_GB2312" w:hAnsi="仿宋_GB2312" w:cs="仿宋_GB2312" w:hint="eastAsia"/>
          <w:sz w:val="32"/>
          <w:szCs w:val="32"/>
          <w:shd w:val="clear" w:color="auto" w:fill="FFFFFF"/>
        </w:rPr>
        <w:t>参考（</w:t>
      </w:r>
      <w:r>
        <w:rPr>
          <w:rFonts w:ascii="仿宋_GB2312" w:eastAsia="仿宋_GB2312" w:hAnsi="仿宋_GB2312" w:cs="仿宋_GB2312" w:hint="eastAsia"/>
          <w:sz w:val="32"/>
          <w:szCs w:val="32"/>
          <w:shd w:val="clear" w:color="auto" w:fill="FFFFFF"/>
        </w:rPr>
        <w:t>详</w:t>
      </w:r>
      <w:r>
        <w:rPr>
          <w:rFonts w:ascii="仿宋_GB2312" w:eastAsia="仿宋_GB2312" w:hAnsi="仿宋_GB2312" w:cs="仿宋_GB2312" w:hint="eastAsia"/>
          <w:sz w:val="32"/>
          <w:szCs w:val="32"/>
          <w:shd w:val="clear" w:color="auto" w:fill="FFFFFF"/>
        </w:rPr>
        <w:t>见附件</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w:t>
      </w:r>
    </w:p>
    <w:p w14:paraId="2B59E34D" w14:textId="77777777" w:rsidR="00583F9A" w:rsidRDefault="00B23EB0">
      <w:pPr>
        <w:spacing w:line="560" w:lineRule="exact"/>
        <w:ind w:firstLine="645"/>
        <w:rPr>
          <w:rFonts w:ascii="仿宋_GB2312" w:eastAsia="仿宋_GB2312" w:hAnsi="仿宋_GB2312" w:cs="仿宋_GB2312"/>
          <w:szCs w:val="32"/>
          <w:shd w:val="clear" w:color="auto" w:fill="FFFFFF"/>
        </w:rPr>
      </w:pPr>
      <w:r>
        <w:rPr>
          <w:rFonts w:ascii="仿宋_GB2312" w:eastAsia="仿宋_GB2312" w:hAnsi="仿宋_GB2312" w:cs="仿宋_GB2312" w:hint="eastAsia"/>
          <w:szCs w:val="32"/>
          <w:shd w:val="clear" w:color="auto" w:fill="FFFFFF"/>
        </w:rPr>
        <w:t>3</w:t>
      </w:r>
      <w:r>
        <w:rPr>
          <w:rFonts w:ascii="仿宋_GB2312" w:eastAsia="仿宋_GB2312" w:hAnsi="仿宋_GB2312" w:cs="仿宋_GB2312" w:hint="eastAsia"/>
          <w:szCs w:val="32"/>
          <w:shd w:val="clear" w:color="auto" w:fill="FFFFFF"/>
        </w:rPr>
        <w:t>.</w:t>
      </w:r>
      <w:r>
        <w:rPr>
          <w:rFonts w:ascii="仿宋_GB2312" w:eastAsia="仿宋_GB2312" w:hAnsi="仿宋_GB2312" w:cs="仿宋_GB2312" w:hint="eastAsia"/>
          <w:szCs w:val="32"/>
          <w:shd w:val="clear" w:color="auto" w:fill="FFFFFF"/>
        </w:rPr>
        <w:t>外省转入成绩归档。（</w:t>
      </w:r>
      <w:r>
        <w:rPr>
          <w:rFonts w:ascii="仿宋_GB2312" w:eastAsia="仿宋_GB2312" w:hAnsi="仿宋_GB2312" w:cs="仿宋_GB2312" w:hint="eastAsia"/>
          <w:szCs w:val="32"/>
          <w:shd w:val="clear" w:color="auto" w:fill="FFFFFF"/>
        </w:rPr>
        <w:t>1</w:t>
      </w:r>
      <w:r>
        <w:rPr>
          <w:rFonts w:ascii="仿宋_GB2312" w:eastAsia="仿宋_GB2312" w:hAnsi="仿宋_GB2312" w:cs="仿宋_GB2312" w:hint="eastAsia"/>
          <w:szCs w:val="32"/>
          <w:shd w:val="clear" w:color="auto" w:fill="FFFFFF"/>
        </w:rPr>
        <w:t>）外省</w:t>
      </w:r>
      <w:r>
        <w:rPr>
          <w:rFonts w:ascii="仿宋_GB2312" w:eastAsia="仿宋_GB2312" w:hAnsi="仿宋_GB2312" w:cs="仿宋_GB2312" w:hint="eastAsia"/>
          <w:szCs w:val="32"/>
          <w:shd w:val="clear" w:color="auto" w:fill="FFFFFF"/>
        </w:rPr>
        <w:t>2016</w:t>
      </w:r>
      <w:r>
        <w:rPr>
          <w:rFonts w:ascii="仿宋_GB2312" w:eastAsia="仿宋_GB2312" w:hAnsi="仿宋_GB2312" w:cs="仿宋_GB2312" w:hint="eastAsia"/>
          <w:szCs w:val="32"/>
          <w:shd w:val="clear" w:color="auto" w:fill="FFFFFF"/>
        </w:rPr>
        <w:t>年</w:t>
      </w:r>
      <w:r>
        <w:rPr>
          <w:rFonts w:ascii="仿宋_GB2312" w:eastAsia="仿宋_GB2312" w:hAnsi="仿宋_GB2312" w:cs="仿宋_GB2312" w:hint="eastAsia"/>
          <w:szCs w:val="32"/>
          <w:shd w:val="clear" w:color="auto" w:fill="FFFFFF"/>
        </w:rPr>
        <w:t>1</w:t>
      </w:r>
      <w:r>
        <w:rPr>
          <w:rFonts w:ascii="仿宋_GB2312" w:eastAsia="仿宋_GB2312" w:hAnsi="仿宋_GB2312" w:cs="仿宋_GB2312" w:hint="eastAsia"/>
          <w:szCs w:val="32"/>
          <w:shd w:val="clear" w:color="auto" w:fill="FFFFFF"/>
        </w:rPr>
        <w:t>月</w:t>
      </w:r>
      <w:r>
        <w:rPr>
          <w:rFonts w:ascii="仿宋_GB2312" w:eastAsia="仿宋_GB2312" w:hAnsi="仿宋_GB2312" w:cs="仿宋_GB2312" w:hint="eastAsia"/>
          <w:szCs w:val="32"/>
          <w:shd w:val="clear" w:color="auto" w:fill="FFFFFF"/>
        </w:rPr>
        <w:t>1</w:t>
      </w:r>
      <w:r>
        <w:rPr>
          <w:rFonts w:ascii="仿宋_GB2312" w:eastAsia="仿宋_GB2312" w:hAnsi="仿宋_GB2312" w:cs="仿宋_GB2312" w:hint="eastAsia"/>
          <w:szCs w:val="32"/>
          <w:shd w:val="clear" w:color="auto" w:fill="FFFFFF"/>
        </w:rPr>
        <w:t>日以后转入我省的自考合格成绩，根据新的省际转</w:t>
      </w:r>
      <w:proofErr w:type="gramStart"/>
      <w:r>
        <w:rPr>
          <w:rFonts w:ascii="仿宋_GB2312" w:eastAsia="仿宋_GB2312" w:hAnsi="仿宋_GB2312" w:cs="仿宋_GB2312" w:hint="eastAsia"/>
          <w:szCs w:val="32"/>
          <w:shd w:val="clear" w:color="auto" w:fill="FFFFFF"/>
        </w:rPr>
        <w:t>考管理</w:t>
      </w:r>
      <w:proofErr w:type="gramEnd"/>
      <w:r>
        <w:rPr>
          <w:rFonts w:ascii="仿宋_GB2312" w:eastAsia="仿宋_GB2312" w:hAnsi="仿宋_GB2312" w:cs="仿宋_GB2312" w:hint="eastAsia"/>
          <w:szCs w:val="32"/>
          <w:shd w:val="clear" w:color="auto" w:fill="FFFFFF"/>
        </w:rPr>
        <w:t>办法，我省已经对此</w:t>
      </w:r>
      <w:proofErr w:type="gramStart"/>
      <w:r>
        <w:rPr>
          <w:rFonts w:ascii="仿宋_GB2312" w:eastAsia="仿宋_GB2312" w:hAnsi="仿宋_GB2312" w:cs="仿宋_GB2312" w:hint="eastAsia"/>
          <w:szCs w:val="32"/>
          <w:shd w:val="clear" w:color="auto" w:fill="FFFFFF"/>
        </w:rPr>
        <w:t>类成绩</w:t>
      </w:r>
      <w:proofErr w:type="gramEnd"/>
      <w:r>
        <w:rPr>
          <w:rFonts w:ascii="仿宋_GB2312" w:eastAsia="仿宋_GB2312" w:hAnsi="仿宋_GB2312" w:cs="仿宋_GB2312" w:hint="eastAsia"/>
          <w:szCs w:val="32"/>
          <w:shd w:val="clear" w:color="auto" w:fill="FFFFFF"/>
        </w:rPr>
        <w:t>进行归档，考生可直接查询使用。（</w:t>
      </w:r>
      <w:r>
        <w:rPr>
          <w:rFonts w:ascii="仿宋_GB2312" w:eastAsia="仿宋_GB2312" w:hAnsi="仿宋_GB2312" w:cs="仿宋_GB2312" w:hint="eastAsia"/>
          <w:szCs w:val="32"/>
          <w:shd w:val="clear" w:color="auto" w:fill="FFFFFF"/>
        </w:rPr>
        <w:t>2</w:t>
      </w:r>
      <w:r>
        <w:rPr>
          <w:rFonts w:ascii="仿宋_GB2312" w:eastAsia="仿宋_GB2312" w:hAnsi="仿宋_GB2312" w:cs="仿宋_GB2312" w:hint="eastAsia"/>
          <w:szCs w:val="32"/>
          <w:shd w:val="clear" w:color="auto" w:fill="FFFFFF"/>
        </w:rPr>
        <w:t>）外省</w:t>
      </w:r>
      <w:r>
        <w:rPr>
          <w:rFonts w:ascii="仿宋_GB2312" w:eastAsia="仿宋_GB2312" w:hAnsi="仿宋_GB2312" w:cs="仿宋_GB2312" w:hint="eastAsia"/>
          <w:szCs w:val="32"/>
          <w:shd w:val="clear" w:color="auto" w:fill="FFFFFF"/>
        </w:rPr>
        <w:t>2016</w:t>
      </w:r>
      <w:r>
        <w:rPr>
          <w:rFonts w:ascii="仿宋_GB2312" w:eastAsia="仿宋_GB2312" w:hAnsi="仿宋_GB2312" w:cs="仿宋_GB2312" w:hint="eastAsia"/>
          <w:szCs w:val="32"/>
          <w:shd w:val="clear" w:color="auto" w:fill="FFFFFF"/>
        </w:rPr>
        <w:t>年以前转入我省的成绩，考生须在我院官方网站“安徽自考</w:t>
      </w:r>
      <w:r>
        <w:rPr>
          <w:rFonts w:ascii="仿宋_GB2312" w:eastAsia="仿宋_GB2312" w:hAnsi="仿宋_GB2312" w:cs="仿宋_GB2312" w:hint="eastAsia"/>
          <w:szCs w:val="32"/>
          <w:shd w:val="clear" w:color="auto" w:fill="FFFFFF"/>
        </w:rPr>
        <w:t>2015</w:t>
      </w:r>
      <w:r>
        <w:rPr>
          <w:rFonts w:ascii="仿宋_GB2312" w:eastAsia="仿宋_GB2312" w:hAnsi="仿宋_GB2312" w:cs="仿宋_GB2312" w:hint="eastAsia"/>
          <w:szCs w:val="32"/>
          <w:shd w:val="clear" w:color="auto" w:fill="FFFFFF"/>
        </w:rPr>
        <w:t>年之前外省转入成绩”栏目查询到转入结果后，将相关纸质证明材料（如课程合格证、准考</w:t>
      </w:r>
      <w:r>
        <w:rPr>
          <w:rFonts w:ascii="仿宋_GB2312" w:eastAsia="仿宋_GB2312" w:hAnsi="仿宋_GB2312" w:cs="仿宋_GB2312" w:hint="eastAsia"/>
          <w:szCs w:val="32"/>
          <w:shd w:val="clear" w:color="auto" w:fill="FFFFFF"/>
        </w:rPr>
        <w:t>证、转考介绍信等）上报至市级教育考试机构，申请办理转入成绩归档手续。</w:t>
      </w:r>
    </w:p>
    <w:p w14:paraId="3271CC94" w14:textId="77777777" w:rsidR="00583F9A" w:rsidRDefault="00B23EB0">
      <w:pPr>
        <w:pStyle w:val="a4"/>
        <w:widowControl/>
        <w:shd w:val="clear" w:color="auto" w:fill="FFFFFF"/>
        <w:spacing w:before="210" w:beforeAutospacing="0" w:after="210" w:afterAutospacing="0"/>
        <w:ind w:firstLine="631"/>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个人身份信息</w:t>
      </w:r>
      <w:r>
        <w:rPr>
          <w:rFonts w:ascii="仿宋_GB2312" w:eastAsia="仿宋_GB2312" w:hAnsi="仿宋_GB2312" w:cs="仿宋_GB2312" w:hint="eastAsia"/>
          <w:sz w:val="32"/>
          <w:szCs w:val="32"/>
          <w:shd w:val="clear" w:color="auto" w:fill="FFFFFF"/>
        </w:rPr>
        <w:t>更正。对于</w:t>
      </w:r>
      <w:r>
        <w:rPr>
          <w:rFonts w:ascii="仿宋_GB2312" w:eastAsia="仿宋_GB2312" w:hAnsi="仿宋_GB2312" w:cs="仿宋_GB2312" w:hint="eastAsia"/>
          <w:sz w:val="32"/>
          <w:szCs w:val="32"/>
          <w:shd w:val="clear" w:color="auto" w:fill="FFFFFF"/>
        </w:rPr>
        <w:t>拟办</w:t>
      </w:r>
      <w:proofErr w:type="gramStart"/>
      <w:r>
        <w:rPr>
          <w:rFonts w:ascii="仿宋_GB2312" w:eastAsia="仿宋_GB2312" w:hAnsi="仿宋_GB2312" w:cs="仿宋_GB2312" w:hint="eastAsia"/>
          <w:sz w:val="32"/>
          <w:szCs w:val="32"/>
          <w:shd w:val="clear" w:color="auto" w:fill="FFFFFF"/>
        </w:rPr>
        <w:t>理</w:t>
      </w:r>
      <w:r>
        <w:rPr>
          <w:rFonts w:ascii="仿宋_GB2312" w:eastAsia="仿宋_GB2312" w:hAnsi="仿宋_GB2312" w:cs="仿宋_GB2312" w:hint="eastAsia"/>
          <w:sz w:val="32"/>
          <w:szCs w:val="32"/>
          <w:shd w:val="clear" w:color="auto" w:fill="FFFFFF"/>
        </w:rPr>
        <w:t>毕业</w:t>
      </w:r>
      <w:proofErr w:type="gramEnd"/>
      <w:r>
        <w:rPr>
          <w:rFonts w:ascii="仿宋_GB2312" w:eastAsia="仿宋_GB2312" w:hAnsi="仿宋_GB2312" w:cs="仿宋_GB2312" w:hint="eastAsia"/>
          <w:sz w:val="32"/>
          <w:szCs w:val="32"/>
          <w:shd w:val="clear" w:color="auto" w:fill="FFFFFF"/>
        </w:rPr>
        <w:t>申请手续</w:t>
      </w:r>
      <w:r>
        <w:rPr>
          <w:rFonts w:ascii="仿宋_GB2312" w:eastAsia="仿宋_GB2312" w:hAnsi="仿宋_GB2312" w:cs="仿宋_GB2312" w:hint="eastAsia"/>
          <w:sz w:val="32"/>
          <w:szCs w:val="32"/>
          <w:shd w:val="clear" w:color="auto" w:fill="FFFFFF"/>
        </w:rPr>
        <w:t>的考生，务必在</w:t>
      </w:r>
      <w:r>
        <w:rPr>
          <w:rFonts w:ascii="仿宋_GB2312" w:eastAsia="仿宋_GB2312" w:hAnsi="仿宋_GB2312" w:cs="仿宋_GB2312" w:hint="eastAsia"/>
          <w:sz w:val="32"/>
          <w:szCs w:val="32"/>
          <w:shd w:val="clear" w:color="auto" w:fill="FFFFFF"/>
        </w:rPr>
        <w:t>办理</w:t>
      </w:r>
      <w:r>
        <w:rPr>
          <w:rFonts w:ascii="仿宋_GB2312" w:eastAsia="仿宋_GB2312" w:hAnsi="仿宋_GB2312" w:cs="仿宋_GB2312" w:hint="eastAsia"/>
          <w:sz w:val="32"/>
          <w:szCs w:val="32"/>
          <w:shd w:val="clear" w:color="auto" w:fill="FFFFFF"/>
        </w:rPr>
        <w:t>毕业申请前，仔细核对个人的</w:t>
      </w:r>
      <w:r>
        <w:rPr>
          <w:rFonts w:ascii="仿宋_GB2312" w:eastAsia="仿宋_GB2312" w:hAnsi="仿宋_GB2312" w:cs="仿宋_GB2312" w:hint="eastAsia"/>
          <w:sz w:val="32"/>
          <w:szCs w:val="32"/>
          <w:shd w:val="clear" w:color="auto" w:fill="FFFFFF"/>
        </w:rPr>
        <w:t>身份</w:t>
      </w:r>
      <w:r>
        <w:rPr>
          <w:rFonts w:ascii="仿宋_GB2312" w:eastAsia="仿宋_GB2312" w:hAnsi="仿宋_GB2312" w:cs="仿宋_GB2312" w:hint="eastAsia"/>
          <w:sz w:val="32"/>
          <w:szCs w:val="32"/>
          <w:shd w:val="clear" w:color="auto" w:fill="FFFFFF"/>
        </w:rPr>
        <w:t>信息。若发现有误，</w:t>
      </w:r>
      <w:r>
        <w:rPr>
          <w:rFonts w:ascii="仿宋_GB2312" w:eastAsia="仿宋_GB2312" w:hAnsi="仿宋_GB2312" w:cs="仿宋_GB2312" w:hint="eastAsia"/>
          <w:sz w:val="32"/>
          <w:szCs w:val="32"/>
          <w:shd w:val="clear" w:color="auto" w:fill="FFFFFF"/>
        </w:rPr>
        <w:t>须先</w:t>
      </w:r>
      <w:r>
        <w:rPr>
          <w:rFonts w:ascii="仿宋_GB2312" w:eastAsia="仿宋_GB2312" w:hAnsi="仿宋_GB2312" w:cs="仿宋_GB2312" w:hint="eastAsia"/>
          <w:sz w:val="32"/>
          <w:szCs w:val="32"/>
          <w:shd w:val="clear" w:color="auto" w:fill="FFFFFF"/>
        </w:rPr>
        <w:t>完成</w:t>
      </w:r>
      <w:r>
        <w:rPr>
          <w:rFonts w:ascii="仿宋_GB2312" w:eastAsia="仿宋_GB2312" w:hAnsi="仿宋_GB2312" w:cs="仿宋_GB2312" w:hint="eastAsia"/>
          <w:sz w:val="32"/>
          <w:szCs w:val="32"/>
          <w:shd w:val="clear" w:color="auto" w:fill="FFFFFF"/>
        </w:rPr>
        <w:t>个人身份</w:t>
      </w:r>
      <w:r>
        <w:rPr>
          <w:rFonts w:ascii="仿宋_GB2312" w:eastAsia="仿宋_GB2312" w:hAnsi="仿宋_GB2312" w:cs="仿宋_GB2312" w:hint="eastAsia"/>
          <w:sz w:val="32"/>
          <w:szCs w:val="32"/>
          <w:shd w:val="clear" w:color="auto" w:fill="FFFFFF"/>
        </w:rPr>
        <w:t>信息的更正手续</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再办理毕业申请</w:t>
      </w:r>
      <w:r>
        <w:rPr>
          <w:rFonts w:ascii="仿宋_GB2312" w:eastAsia="仿宋_GB2312" w:hAnsi="仿宋_GB2312" w:cs="仿宋_GB2312" w:hint="eastAsia"/>
          <w:sz w:val="32"/>
          <w:szCs w:val="32"/>
          <w:shd w:val="clear" w:color="auto" w:fill="FFFFFF"/>
        </w:rPr>
        <w:t>。逾期办理者将无法</w:t>
      </w:r>
      <w:r>
        <w:rPr>
          <w:rFonts w:ascii="仿宋_GB2312" w:eastAsia="仿宋_GB2312" w:hAnsi="仿宋_GB2312" w:cs="仿宋_GB2312" w:hint="eastAsia"/>
          <w:sz w:val="32"/>
          <w:szCs w:val="32"/>
          <w:shd w:val="clear" w:color="auto" w:fill="FFFFFF"/>
        </w:rPr>
        <w:t>办理</w:t>
      </w:r>
      <w:r>
        <w:rPr>
          <w:rFonts w:ascii="仿宋_GB2312" w:eastAsia="仿宋_GB2312" w:hAnsi="仿宋_GB2312" w:cs="仿宋_GB2312" w:hint="eastAsia"/>
          <w:sz w:val="32"/>
          <w:szCs w:val="32"/>
          <w:shd w:val="clear" w:color="auto" w:fill="FFFFFF"/>
        </w:rPr>
        <w:t>本次毕业</w:t>
      </w:r>
      <w:r>
        <w:rPr>
          <w:rFonts w:ascii="仿宋_GB2312" w:eastAsia="仿宋_GB2312" w:hAnsi="仿宋_GB2312" w:cs="仿宋_GB2312" w:hint="eastAsia"/>
          <w:sz w:val="32"/>
          <w:szCs w:val="32"/>
          <w:shd w:val="clear" w:color="auto" w:fill="FFFFFF"/>
        </w:rPr>
        <w:t>申请</w:t>
      </w:r>
      <w:r>
        <w:rPr>
          <w:rFonts w:ascii="仿宋_GB2312" w:eastAsia="仿宋_GB2312" w:hAnsi="仿宋_GB2312" w:cs="仿宋_GB2312" w:hint="eastAsia"/>
          <w:sz w:val="32"/>
          <w:szCs w:val="32"/>
          <w:shd w:val="clear" w:color="auto" w:fill="FFFFFF"/>
        </w:rPr>
        <w:t>手续，因此请考生务必注意时间节点，提前完成相关信息的核对与更正。</w:t>
      </w:r>
    </w:p>
    <w:p w14:paraId="52C207CE" w14:textId="77777777" w:rsidR="00583F9A" w:rsidRDefault="00B23EB0">
      <w:pPr>
        <w:pStyle w:val="a4"/>
        <w:widowControl/>
        <w:shd w:val="clear" w:color="auto" w:fill="FFFFFF"/>
        <w:spacing w:before="210" w:beforeAutospacing="0" w:after="210" w:afterAutospacing="0"/>
        <w:ind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lastRenderedPageBreak/>
        <w:t>二、</w:t>
      </w:r>
      <w:r>
        <w:rPr>
          <w:rFonts w:ascii="仿宋_GB2312" w:eastAsia="仿宋_GB2312" w:hAnsi="仿宋_GB2312" w:cs="仿宋_GB2312" w:hint="eastAsia"/>
          <w:b/>
          <w:bCs/>
          <w:sz w:val="32"/>
          <w:szCs w:val="32"/>
          <w:shd w:val="clear" w:color="auto" w:fill="FFFFFF"/>
        </w:rPr>
        <w:t>毕业办理流程</w:t>
      </w:r>
    </w:p>
    <w:p w14:paraId="78B252F5" w14:textId="77777777" w:rsidR="00583F9A" w:rsidRDefault="00B23EB0">
      <w:pPr>
        <w:pStyle w:val="a4"/>
        <w:widowControl/>
        <w:shd w:val="clear" w:color="auto" w:fill="FFFFFF"/>
        <w:spacing w:before="210" w:beforeAutospacing="0" w:after="210" w:afterAutospacing="0"/>
        <w:ind w:firstLine="631"/>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考生</w:t>
      </w:r>
      <w:r>
        <w:rPr>
          <w:rFonts w:ascii="仿宋_GB2312" w:eastAsia="仿宋_GB2312" w:hAnsi="仿宋_GB2312" w:cs="仿宋_GB2312" w:hint="eastAsia"/>
          <w:sz w:val="32"/>
          <w:szCs w:val="32"/>
          <w:shd w:val="clear" w:color="auto" w:fill="FFFFFF"/>
        </w:rPr>
        <w:t>申</w:t>
      </w:r>
      <w:r>
        <w:rPr>
          <w:rFonts w:ascii="仿宋_GB2312" w:eastAsia="仿宋_GB2312" w:hAnsi="仿宋_GB2312" w:cs="仿宋_GB2312" w:hint="eastAsia"/>
          <w:sz w:val="32"/>
          <w:szCs w:val="32"/>
          <w:shd w:val="clear" w:color="auto" w:fill="FFFFFF"/>
        </w:rPr>
        <w:t>请</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除合肥市自考生应按照合肥市教育考试</w:t>
      </w:r>
      <w:proofErr w:type="gramStart"/>
      <w:r>
        <w:rPr>
          <w:rFonts w:ascii="仿宋_GB2312" w:eastAsia="仿宋_GB2312" w:hAnsi="仿宋_GB2312" w:cs="仿宋_GB2312" w:hint="eastAsia"/>
          <w:sz w:val="32"/>
          <w:szCs w:val="32"/>
          <w:shd w:val="clear" w:color="auto" w:fill="FFFFFF"/>
        </w:rPr>
        <w:t>院相关</w:t>
      </w:r>
      <w:proofErr w:type="gramEnd"/>
      <w:r>
        <w:rPr>
          <w:rFonts w:ascii="仿宋_GB2312" w:eastAsia="仿宋_GB2312" w:hAnsi="仿宋_GB2312" w:cs="仿宋_GB2312" w:hint="eastAsia"/>
          <w:sz w:val="32"/>
          <w:szCs w:val="32"/>
          <w:shd w:val="clear" w:color="auto" w:fill="FFFFFF"/>
        </w:rPr>
        <w:t>通知要求办理毕业申请手续外</w:t>
      </w:r>
      <w:r>
        <w:rPr>
          <w:rFonts w:ascii="仿宋_GB2312" w:eastAsia="仿宋_GB2312" w:hAnsi="仿宋_GB2312" w:cs="仿宋_GB2312" w:hint="eastAsia"/>
          <w:sz w:val="32"/>
          <w:szCs w:val="32"/>
          <w:shd w:val="clear" w:color="auto" w:fill="FFFFFF"/>
        </w:rPr>
        <w:t>，其余各市符合毕业申请条件的自考生应在规定期间内</w:t>
      </w:r>
      <w:r>
        <w:rPr>
          <w:rFonts w:ascii="仿宋_GB2312" w:eastAsia="仿宋_GB2312" w:hAnsi="仿宋_GB2312" w:cs="仿宋_GB2312" w:hint="eastAsia"/>
          <w:sz w:val="32"/>
          <w:szCs w:val="32"/>
          <w:shd w:val="clear" w:color="auto" w:fill="FFFFFF"/>
        </w:rPr>
        <w:t>，登录“</w:t>
      </w:r>
      <w:r>
        <w:rPr>
          <w:rFonts w:ascii="仿宋_GB2312" w:eastAsia="仿宋_GB2312" w:hAnsi="仿宋_GB2312" w:cs="仿宋_GB2312" w:hint="eastAsia"/>
          <w:sz w:val="32"/>
          <w:szCs w:val="32"/>
          <w:shd w:val="clear" w:color="auto" w:fill="FFFFFF"/>
        </w:rPr>
        <w:t>安徽省</w:t>
      </w:r>
      <w:r>
        <w:rPr>
          <w:rFonts w:ascii="仿宋_GB2312" w:eastAsia="仿宋_GB2312" w:hAnsi="仿宋_GB2312" w:cs="仿宋_GB2312" w:hint="eastAsia"/>
          <w:sz w:val="32"/>
          <w:szCs w:val="32"/>
          <w:shd w:val="clear" w:color="auto" w:fill="FFFFFF"/>
        </w:rPr>
        <w:t>高等教育自学考试考生服务平台</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网址：</w:t>
      </w:r>
      <w:r>
        <w:rPr>
          <w:rFonts w:ascii="仿宋_GB2312" w:eastAsia="仿宋_GB2312" w:hAnsi="仿宋_GB2312" w:cs="仿宋_GB2312" w:hint="eastAsia"/>
          <w:sz w:val="32"/>
          <w:szCs w:val="32"/>
          <w:shd w:val="clear" w:color="auto" w:fill="FFFFFF"/>
        </w:rPr>
        <w:t>zk.ahzsks.cn)</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提交本次</w:t>
      </w:r>
      <w:r>
        <w:rPr>
          <w:rFonts w:ascii="仿宋_GB2312" w:eastAsia="仿宋_GB2312" w:hAnsi="仿宋_GB2312" w:cs="仿宋_GB2312" w:hint="eastAsia"/>
          <w:sz w:val="32"/>
          <w:szCs w:val="32"/>
          <w:shd w:val="clear" w:color="auto" w:fill="FFFFFF"/>
        </w:rPr>
        <w:t>毕业申请</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请考生</w:t>
      </w:r>
      <w:r>
        <w:rPr>
          <w:rFonts w:ascii="仿宋_GB2312" w:eastAsia="仿宋_GB2312" w:hAnsi="仿宋_GB2312" w:cs="仿宋_GB2312" w:hint="eastAsia"/>
          <w:sz w:val="32"/>
          <w:szCs w:val="32"/>
          <w:shd w:val="clear" w:color="auto" w:fill="FFFFFF"/>
        </w:rPr>
        <w:t>严格按要求和步骤填写相关信息、上</w:t>
      </w:r>
      <w:proofErr w:type="gramStart"/>
      <w:r>
        <w:rPr>
          <w:rFonts w:ascii="仿宋_GB2312" w:eastAsia="仿宋_GB2312" w:hAnsi="仿宋_GB2312" w:cs="仿宋_GB2312" w:hint="eastAsia"/>
          <w:sz w:val="32"/>
          <w:szCs w:val="32"/>
          <w:shd w:val="clear" w:color="auto" w:fill="FFFFFF"/>
        </w:rPr>
        <w:t>传相关</w:t>
      </w:r>
      <w:proofErr w:type="gramEnd"/>
      <w:r>
        <w:rPr>
          <w:rFonts w:ascii="仿宋_GB2312" w:eastAsia="仿宋_GB2312" w:hAnsi="仿宋_GB2312" w:cs="仿宋_GB2312" w:hint="eastAsia"/>
          <w:sz w:val="32"/>
          <w:szCs w:val="32"/>
          <w:shd w:val="clear" w:color="auto" w:fill="FFFFFF"/>
        </w:rPr>
        <w:t>材料并提交毕业申请，</w:t>
      </w:r>
      <w:r>
        <w:rPr>
          <w:rFonts w:ascii="仿宋_GB2312" w:eastAsia="仿宋_GB2312" w:hAnsi="仿宋_GB2312" w:cs="仿宋_GB2312" w:hint="eastAsia"/>
          <w:sz w:val="32"/>
          <w:szCs w:val="32"/>
          <w:shd w:val="clear" w:color="auto" w:fill="FFFFFF"/>
        </w:rPr>
        <w:t>逾期将不再</w:t>
      </w:r>
      <w:r>
        <w:rPr>
          <w:rFonts w:ascii="仿宋_GB2312" w:eastAsia="仿宋_GB2312" w:hAnsi="仿宋_GB2312" w:cs="仿宋_GB2312" w:hint="eastAsia"/>
          <w:sz w:val="32"/>
          <w:szCs w:val="32"/>
          <w:shd w:val="clear" w:color="auto" w:fill="FFFFFF"/>
        </w:rPr>
        <w:t>受理。</w:t>
      </w:r>
    </w:p>
    <w:p w14:paraId="6C257B22" w14:textId="77777777" w:rsidR="00583F9A" w:rsidRDefault="00B23EB0">
      <w:pPr>
        <w:pStyle w:val="a4"/>
        <w:widowControl/>
        <w:shd w:val="clear" w:color="auto" w:fill="FFFFFF"/>
        <w:spacing w:before="210" w:beforeAutospacing="0" w:after="210" w:afterAutospacing="0"/>
        <w:ind w:firstLine="631"/>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）提交毕业生电子相片。考生本人登录“安徽省高等教育自学考试考生服务平台”，在平台左侧“</w:t>
      </w:r>
      <w:r>
        <w:rPr>
          <w:rFonts w:ascii="仿宋_GB2312" w:eastAsia="仿宋_GB2312" w:hAnsi="仿宋_GB2312" w:cs="仿宋_GB2312" w:hint="eastAsia"/>
          <w:b/>
          <w:bCs/>
          <w:sz w:val="32"/>
          <w:szCs w:val="32"/>
          <w:shd w:val="clear" w:color="auto" w:fill="FFFFFF"/>
        </w:rPr>
        <w:t>毕业申请</w:t>
      </w:r>
      <w:r>
        <w:rPr>
          <w:rFonts w:ascii="仿宋_GB2312" w:eastAsia="仿宋_GB2312" w:hAnsi="仿宋_GB2312" w:cs="仿宋_GB2312" w:hint="eastAsia"/>
          <w:sz w:val="32"/>
          <w:szCs w:val="32"/>
          <w:shd w:val="clear" w:color="auto" w:fill="FFFFFF"/>
        </w:rPr>
        <w:t>”菜单中选择“</w:t>
      </w:r>
      <w:r>
        <w:rPr>
          <w:rFonts w:ascii="仿宋_GB2312" w:eastAsia="仿宋_GB2312" w:hAnsi="仿宋_GB2312" w:cs="仿宋_GB2312" w:hint="eastAsia"/>
          <w:b/>
          <w:bCs/>
          <w:sz w:val="32"/>
          <w:szCs w:val="32"/>
          <w:shd w:val="clear" w:color="auto" w:fill="FFFFFF"/>
        </w:rPr>
        <w:t>毕业申请照片上传</w:t>
      </w:r>
      <w:r>
        <w:rPr>
          <w:rFonts w:ascii="仿宋_GB2312" w:eastAsia="仿宋_GB2312" w:hAnsi="仿宋_GB2312" w:cs="仿宋_GB2312" w:hint="eastAsia"/>
          <w:sz w:val="32"/>
          <w:szCs w:val="32"/>
          <w:shd w:val="clear" w:color="auto" w:fill="FFFFFF"/>
        </w:rPr>
        <w:t>”菜单，提交上传本人有效电子照片并等待市级教育考试机构审核，上传后相片右侧会显示照片审核状态，请考生及时关注。</w:t>
      </w:r>
      <w:r>
        <w:rPr>
          <w:rFonts w:ascii="仿宋_GB2312" w:eastAsia="仿宋_GB2312" w:hAnsi="仿宋_GB2312" w:cs="仿宋_GB2312" w:hint="eastAsia"/>
          <w:b/>
          <w:bCs/>
          <w:sz w:val="32"/>
          <w:szCs w:val="32"/>
          <w:shd w:val="clear" w:color="auto" w:fill="FFFFFF"/>
        </w:rPr>
        <w:t>请考生注意</w:t>
      </w:r>
      <w:r>
        <w:rPr>
          <w:rFonts w:ascii="仿宋_GB2312" w:eastAsia="仿宋_GB2312" w:hAnsi="仿宋_GB2312" w:cs="仿宋_GB2312" w:hint="eastAsia"/>
          <w:sz w:val="32"/>
          <w:szCs w:val="32"/>
          <w:shd w:val="clear" w:color="auto" w:fill="FFFFFF"/>
        </w:rPr>
        <w:t>：因电子相片需要市级审核，因此相片上传截止时间早于毕业申请提交时间，若相片审核不通过则需重新上传，直至相片审核通过（相片右侧显示照片状态为：审核通过）。</w:t>
      </w:r>
    </w:p>
    <w:p w14:paraId="74F1CA8C" w14:textId="77777777" w:rsidR="00583F9A" w:rsidRDefault="00B23EB0">
      <w:pPr>
        <w:pStyle w:val="a4"/>
        <w:widowControl/>
        <w:shd w:val="clear" w:color="auto" w:fill="FFFFFF"/>
        <w:spacing w:before="210" w:beforeAutospacing="0" w:after="210" w:afterAutospacing="0"/>
        <w:ind w:firstLineChars="200" w:firstLine="632"/>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）提交毕业申请。考生通过相片审核后，选择“</w:t>
      </w:r>
      <w:r>
        <w:rPr>
          <w:rFonts w:ascii="仿宋_GB2312" w:eastAsia="仿宋_GB2312" w:hAnsi="仿宋_GB2312" w:cs="仿宋_GB2312" w:hint="eastAsia"/>
          <w:b/>
          <w:bCs/>
          <w:sz w:val="32"/>
          <w:szCs w:val="32"/>
          <w:shd w:val="clear" w:color="auto" w:fill="FFFFFF"/>
        </w:rPr>
        <w:t>毕业申请</w:t>
      </w:r>
      <w:r>
        <w:rPr>
          <w:rFonts w:ascii="仿宋_GB2312" w:eastAsia="仿宋_GB2312" w:hAnsi="仿宋_GB2312" w:cs="仿宋_GB2312" w:hint="eastAsia"/>
          <w:sz w:val="32"/>
          <w:szCs w:val="32"/>
          <w:shd w:val="clear" w:color="auto" w:fill="FFFFFF"/>
        </w:rPr>
        <w:t>”选项进入到毕业申请环节。选择需要申请毕业的专业，并准确无误地填写个人联系方式。如有其他准考证号（申请毕业专业需要此部分课程成绩），需根据准考证</w:t>
      </w:r>
      <w:proofErr w:type="gramStart"/>
      <w:r>
        <w:rPr>
          <w:rFonts w:ascii="仿宋_GB2312" w:eastAsia="仿宋_GB2312" w:hAnsi="仿宋_GB2312" w:cs="仿宋_GB2312" w:hint="eastAsia"/>
          <w:sz w:val="32"/>
          <w:szCs w:val="32"/>
          <w:shd w:val="clear" w:color="auto" w:fill="FFFFFF"/>
        </w:rPr>
        <w:t>号类型</w:t>
      </w:r>
      <w:proofErr w:type="gramEnd"/>
      <w:r>
        <w:rPr>
          <w:rFonts w:ascii="仿宋_GB2312" w:eastAsia="仿宋_GB2312" w:hAnsi="仿宋_GB2312" w:cs="仿宋_GB2312" w:hint="eastAsia"/>
          <w:sz w:val="32"/>
          <w:szCs w:val="32"/>
          <w:shd w:val="clear" w:color="auto" w:fill="FFFFFF"/>
        </w:rPr>
        <w:t>对应补充填写。</w:t>
      </w:r>
    </w:p>
    <w:p w14:paraId="7AF45F28" w14:textId="77777777" w:rsidR="00583F9A" w:rsidRDefault="00B23EB0">
      <w:pPr>
        <w:pStyle w:val="a4"/>
        <w:widowControl/>
        <w:shd w:val="clear" w:color="auto" w:fill="FFFFFF"/>
        <w:spacing w:before="210" w:beforeAutospacing="0" w:after="210" w:afterAutospacing="0"/>
        <w:ind w:firstLineChars="200" w:firstLine="632"/>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根据专业培养要求，申请护理专业本科毕业的考生需上</w:t>
      </w:r>
      <w:proofErr w:type="gramStart"/>
      <w:r>
        <w:rPr>
          <w:rFonts w:ascii="仿宋_GB2312" w:eastAsia="仿宋_GB2312" w:hAnsi="仿宋_GB2312" w:cs="仿宋_GB2312" w:hint="eastAsia"/>
          <w:sz w:val="32"/>
          <w:szCs w:val="32"/>
          <w:shd w:val="clear" w:color="auto" w:fill="FFFFFF"/>
        </w:rPr>
        <w:t>传毕业</w:t>
      </w:r>
      <w:proofErr w:type="gramEnd"/>
      <w:r>
        <w:rPr>
          <w:rFonts w:ascii="仿宋_GB2312" w:eastAsia="仿宋_GB2312" w:hAnsi="仿宋_GB2312" w:cs="仿宋_GB2312" w:hint="eastAsia"/>
          <w:sz w:val="32"/>
          <w:szCs w:val="32"/>
          <w:shd w:val="clear" w:color="auto" w:fill="FFFFFF"/>
        </w:rPr>
        <w:t>实习鉴定材料供审核。</w:t>
      </w:r>
    </w:p>
    <w:p w14:paraId="0BF37CF1" w14:textId="77777777" w:rsidR="00583F9A" w:rsidRDefault="00B23EB0">
      <w:pPr>
        <w:pStyle w:val="a4"/>
        <w:widowControl/>
        <w:shd w:val="clear" w:color="auto" w:fill="FFFFFF"/>
        <w:spacing w:before="210" w:beforeAutospacing="0" w:after="210" w:afterAutospacing="0"/>
        <w:ind w:firstLineChars="200" w:firstLine="632"/>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）免考信息填报。进入具体毕业专业申请页面时，系统会自动显示</w:t>
      </w:r>
      <w:r>
        <w:rPr>
          <w:rFonts w:ascii="仿宋_GB2312" w:eastAsia="仿宋_GB2312" w:hAnsi="仿宋_GB2312" w:cs="仿宋_GB2312" w:hint="eastAsia"/>
          <w:sz w:val="32"/>
          <w:szCs w:val="32"/>
          <w:shd w:val="clear" w:color="auto" w:fill="FFFFFF"/>
        </w:rPr>
        <w:t>该专业的所有课程以及本人全部课程合格成绩。当考生有部分课程需通过证书类免考或课程替代方式来免试相应课程的，需严格按类型选择。</w:t>
      </w:r>
    </w:p>
    <w:p w14:paraId="170CE353" w14:textId="77777777" w:rsidR="00583F9A" w:rsidRDefault="00B23EB0">
      <w:pPr>
        <w:pStyle w:val="a4"/>
        <w:widowControl/>
        <w:shd w:val="clear" w:color="auto" w:fill="FFFFFF"/>
        <w:spacing w:before="210" w:beforeAutospacing="0" w:after="210" w:afterAutospacing="0"/>
        <w:ind w:firstLineChars="200" w:firstLine="632"/>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sz w:val="32"/>
          <w:szCs w:val="32"/>
          <w:shd w:val="clear" w:color="auto" w:fill="FFFFFF"/>
        </w:rPr>
        <w:t>具体方法为：先选择状态为“</w:t>
      </w:r>
      <w:r>
        <w:rPr>
          <w:rFonts w:ascii="仿宋_GB2312" w:eastAsia="仿宋_GB2312" w:hAnsi="仿宋_GB2312" w:cs="仿宋_GB2312" w:hint="eastAsia"/>
          <w:b/>
          <w:bCs/>
          <w:sz w:val="32"/>
          <w:szCs w:val="32"/>
          <w:shd w:val="clear" w:color="auto" w:fill="FFFFFF"/>
        </w:rPr>
        <w:t>未通过</w:t>
      </w:r>
      <w:r>
        <w:rPr>
          <w:rFonts w:ascii="仿宋_GB2312" w:eastAsia="仿宋_GB2312" w:hAnsi="仿宋_GB2312" w:cs="仿宋_GB2312" w:hint="eastAsia"/>
          <w:sz w:val="32"/>
          <w:szCs w:val="32"/>
          <w:shd w:val="clear" w:color="auto" w:fill="FFFFFF"/>
        </w:rPr>
        <w:t>”的课程，点击页面上方的“</w:t>
      </w:r>
      <w:r>
        <w:rPr>
          <w:rFonts w:ascii="仿宋_GB2312" w:eastAsia="仿宋_GB2312" w:hAnsi="仿宋_GB2312" w:cs="仿宋_GB2312" w:hint="eastAsia"/>
          <w:b/>
          <w:bCs/>
          <w:sz w:val="32"/>
          <w:szCs w:val="32"/>
          <w:shd w:val="clear" w:color="auto" w:fill="FFFFFF"/>
        </w:rPr>
        <w:t>未通过课程处理</w:t>
      </w:r>
      <w:r>
        <w:rPr>
          <w:rFonts w:ascii="仿宋_GB2312" w:eastAsia="仿宋_GB2312" w:hAnsi="仿宋_GB2312" w:cs="仿宋_GB2312" w:hint="eastAsia"/>
          <w:sz w:val="32"/>
          <w:szCs w:val="32"/>
          <w:shd w:val="clear" w:color="auto" w:fill="FFFFFF"/>
        </w:rPr>
        <w:t>”按钮，选择正确的操作类型。如需用大学英语</w:t>
      </w:r>
      <w:proofErr w:type="gramStart"/>
      <w:r>
        <w:rPr>
          <w:rFonts w:ascii="仿宋_GB2312" w:eastAsia="仿宋_GB2312" w:hAnsi="仿宋_GB2312" w:cs="仿宋_GB2312" w:hint="eastAsia"/>
          <w:sz w:val="32"/>
          <w:szCs w:val="32"/>
          <w:shd w:val="clear" w:color="auto" w:fill="FFFFFF"/>
        </w:rPr>
        <w:t>四六</w:t>
      </w:r>
      <w:proofErr w:type="gramEnd"/>
      <w:r>
        <w:rPr>
          <w:rFonts w:ascii="仿宋_GB2312" w:eastAsia="仿宋_GB2312" w:hAnsi="仿宋_GB2312" w:cs="仿宋_GB2312" w:hint="eastAsia"/>
          <w:sz w:val="32"/>
          <w:szCs w:val="32"/>
          <w:shd w:val="clear" w:color="auto" w:fill="FFFFFF"/>
        </w:rPr>
        <w:t>级合格证书免考“</w:t>
      </w:r>
      <w:r>
        <w:rPr>
          <w:rFonts w:ascii="仿宋_GB2312" w:eastAsia="仿宋_GB2312" w:hAnsi="仿宋_GB2312" w:cs="仿宋_GB2312" w:hint="eastAsia"/>
          <w:sz w:val="32"/>
          <w:szCs w:val="32"/>
          <w:shd w:val="clear" w:color="auto" w:fill="FFFFFF"/>
        </w:rPr>
        <w:t xml:space="preserve">13000 </w:t>
      </w:r>
      <w:r>
        <w:rPr>
          <w:rFonts w:ascii="仿宋_GB2312" w:eastAsia="仿宋_GB2312" w:hAnsi="仿宋_GB2312" w:cs="仿宋_GB2312" w:hint="eastAsia"/>
          <w:sz w:val="32"/>
          <w:szCs w:val="32"/>
          <w:shd w:val="clear" w:color="auto" w:fill="FFFFFF"/>
        </w:rPr>
        <w:t>英语（专升本）”应选择“免考”类型，并上传</w:t>
      </w:r>
      <w:proofErr w:type="gramStart"/>
      <w:r>
        <w:rPr>
          <w:rFonts w:ascii="仿宋_GB2312" w:eastAsia="仿宋_GB2312" w:hAnsi="仿宋_GB2312" w:cs="仿宋_GB2312" w:hint="eastAsia"/>
          <w:sz w:val="32"/>
          <w:szCs w:val="32"/>
          <w:shd w:val="clear" w:color="auto" w:fill="FFFFFF"/>
        </w:rPr>
        <w:t>四六</w:t>
      </w:r>
      <w:proofErr w:type="gramEnd"/>
      <w:r>
        <w:rPr>
          <w:rFonts w:ascii="仿宋_GB2312" w:eastAsia="仿宋_GB2312" w:hAnsi="仿宋_GB2312" w:cs="仿宋_GB2312" w:hint="eastAsia"/>
          <w:sz w:val="32"/>
          <w:szCs w:val="32"/>
          <w:shd w:val="clear" w:color="auto" w:fill="FFFFFF"/>
        </w:rPr>
        <w:t>级合格证书图片。如需用课程替代方案来免试“</w:t>
      </w:r>
      <w:r>
        <w:rPr>
          <w:rFonts w:ascii="仿宋_GB2312" w:eastAsia="仿宋_GB2312" w:hAnsi="仿宋_GB2312" w:cs="仿宋_GB2312" w:hint="eastAsia"/>
          <w:sz w:val="32"/>
          <w:szCs w:val="32"/>
          <w:shd w:val="clear" w:color="auto" w:fill="FFFFFF"/>
        </w:rPr>
        <w:t xml:space="preserve">00023 </w:t>
      </w:r>
      <w:r>
        <w:rPr>
          <w:rFonts w:ascii="仿宋_GB2312" w:eastAsia="仿宋_GB2312" w:hAnsi="仿宋_GB2312" w:cs="仿宋_GB2312" w:hint="eastAsia"/>
          <w:sz w:val="32"/>
          <w:szCs w:val="32"/>
          <w:shd w:val="clear" w:color="auto" w:fill="FFFFFF"/>
        </w:rPr>
        <w:t>高等数学（工本）”应选择“</w:t>
      </w:r>
      <w:r>
        <w:rPr>
          <w:rFonts w:ascii="仿宋_GB2312" w:eastAsia="仿宋_GB2312" w:hAnsi="仿宋_GB2312" w:cs="仿宋_GB2312" w:hint="eastAsia"/>
          <w:b/>
          <w:bCs/>
          <w:sz w:val="32"/>
          <w:szCs w:val="32"/>
          <w:shd w:val="clear" w:color="auto" w:fill="FFFFFF"/>
        </w:rPr>
        <w:t>替代课程</w:t>
      </w:r>
      <w:r>
        <w:rPr>
          <w:rFonts w:ascii="仿宋_GB2312" w:eastAsia="仿宋_GB2312" w:hAnsi="仿宋_GB2312" w:cs="仿宋_GB2312" w:hint="eastAsia"/>
          <w:sz w:val="32"/>
          <w:szCs w:val="32"/>
          <w:shd w:val="clear" w:color="auto" w:fill="FFFFFF"/>
        </w:rPr>
        <w:t>”类型，在替代课程列表中选择符合此政策的课程申请办理免试。</w:t>
      </w:r>
      <w:r>
        <w:rPr>
          <w:rFonts w:ascii="仿宋_GB2312" w:eastAsia="仿宋_GB2312" w:hAnsi="仿宋_GB2312" w:cs="仿宋_GB2312" w:hint="eastAsia"/>
          <w:b/>
          <w:bCs/>
          <w:sz w:val="32"/>
          <w:szCs w:val="32"/>
          <w:shd w:val="clear" w:color="auto" w:fill="FFFFFF"/>
        </w:rPr>
        <w:t>无特殊情况时，备注</w:t>
      </w:r>
      <w:proofErr w:type="gramStart"/>
      <w:r>
        <w:rPr>
          <w:rFonts w:ascii="仿宋_GB2312" w:eastAsia="仿宋_GB2312" w:hAnsi="仿宋_GB2312" w:cs="仿宋_GB2312" w:hint="eastAsia"/>
          <w:b/>
          <w:bCs/>
          <w:sz w:val="32"/>
          <w:szCs w:val="32"/>
          <w:shd w:val="clear" w:color="auto" w:fill="FFFFFF"/>
        </w:rPr>
        <w:t>栏内容</w:t>
      </w:r>
      <w:proofErr w:type="gramEnd"/>
      <w:r>
        <w:rPr>
          <w:rFonts w:ascii="仿宋_GB2312" w:eastAsia="仿宋_GB2312" w:hAnsi="仿宋_GB2312" w:cs="仿宋_GB2312" w:hint="eastAsia"/>
          <w:b/>
          <w:bCs/>
          <w:sz w:val="32"/>
          <w:szCs w:val="32"/>
          <w:shd w:val="clear" w:color="auto" w:fill="FFFFFF"/>
        </w:rPr>
        <w:t>不得填写。</w:t>
      </w:r>
    </w:p>
    <w:p w14:paraId="64799C59" w14:textId="77777777" w:rsidR="00583F9A" w:rsidRDefault="00B23EB0">
      <w:pPr>
        <w:pStyle w:val="a4"/>
        <w:widowControl/>
        <w:shd w:val="clear" w:color="auto" w:fill="FFFFFF"/>
        <w:spacing w:before="210" w:beforeAutospacing="0" w:after="210" w:afterAutospacing="0"/>
        <w:ind w:firstLineChars="200" w:firstLine="632"/>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保存申请后，</w:t>
      </w:r>
      <w:r>
        <w:rPr>
          <w:rFonts w:ascii="仿宋_GB2312" w:eastAsia="仿宋_GB2312" w:hAnsi="仿宋_GB2312" w:cs="仿宋_GB2312" w:hint="eastAsia"/>
          <w:sz w:val="32"/>
          <w:szCs w:val="32"/>
          <w:shd w:val="clear" w:color="auto" w:fill="FFFFFF"/>
        </w:rPr>
        <w:t>审核状态显示“</w:t>
      </w:r>
      <w:r>
        <w:rPr>
          <w:rFonts w:ascii="仿宋_GB2312" w:eastAsia="仿宋_GB2312" w:hAnsi="仿宋_GB2312" w:cs="仿宋_GB2312" w:hint="eastAsia"/>
          <w:b/>
          <w:bCs/>
          <w:sz w:val="32"/>
          <w:szCs w:val="32"/>
          <w:shd w:val="clear" w:color="auto" w:fill="FFFFFF"/>
        </w:rPr>
        <w:t>已受理</w:t>
      </w:r>
      <w:r>
        <w:rPr>
          <w:rFonts w:ascii="仿宋_GB2312" w:eastAsia="仿宋_GB2312" w:hAnsi="仿宋_GB2312" w:cs="仿宋_GB2312" w:hint="eastAsia"/>
          <w:sz w:val="32"/>
          <w:szCs w:val="32"/>
          <w:shd w:val="clear" w:color="auto" w:fill="FFFFFF"/>
        </w:rPr>
        <w:t>”，代表考生已提交毕业申请，等待市级教育考试机构审核（此时</w:t>
      </w:r>
      <w:proofErr w:type="gramStart"/>
      <w:r>
        <w:rPr>
          <w:rFonts w:ascii="仿宋_GB2312" w:eastAsia="仿宋_GB2312" w:hAnsi="仿宋_GB2312" w:cs="仿宋_GB2312" w:hint="eastAsia"/>
          <w:sz w:val="32"/>
          <w:szCs w:val="32"/>
          <w:shd w:val="clear" w:color="auto" w:fill="FFFFFF"/>
        </w:rPr>
        <w:t>考生填选的</w:t>
      </w:r>
      <w:proofErr w:type="gramEnd"/>
      <w:r>
        <w:rPr>
          <w:rFonts w:ascii="仿宋_GB2312" w:eastAsia="仿宋_GB2312" w:hAnsi="仿宋_GB2312" w:cs="仿宋_GB2312" w:hint="eastAsia"/>
          <w:sz w:val="32"/>
          <w:szCs w:val="32"/>
          <w:shd w:val="clear" w:color="auto" w:fill="FFFFFF"/>
        </w:rPr>
        <w:t>毕业专业已无法修改，若发现填写的个人信息有误，可根据页面提示返回修改）。</w:t>
      </w:r>
    </w:p>
    <w:p w14:paraId="28700130" w14:textId="77777777" w:rsidR="00583F9A" w:rsidRDefault="00B23EB0">
      <w:pPr>
        <w:pStyle w:val="a4"/>
        <w:widowControl/>
        <w:shd w:val="clear" w:color="auto" w:fill="FFFFFF"/>
        <w:spacing w:before="210" w:beforeAutospacing="0" w:after="210" w:afterAutospacing="0"/>
        <w:ind w:firstLineChars="200" w:firstLine="634"/>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请考生注意：所上传的各类文件支持</w:t>
      </w:r>
      <w:r>
        <w:rPr>
          <w:rFonts w:ascii="仿宋_GB2312" w:eastAsia="仿宋_GB2312" w:hAnsi="仿宋_GB2312" w:cs="仿宋_GB2312" w:hint="eastAsia"/>
          <w:b/>
          <w:bCs/>
          <w:sz w:val="32"/>
          <w:szCs w:val="32"/>
          <w:shd w:val="clear" w:color="auto" w:fill="FFFFFF"/>
        </w:rPr>
        <w:t>JPG</w:t>
      </w:r>
      <w:r>
        <w:rPr>
          <w:rFonts w:ascii="仿宋_GB2312" w:eastAsia="仿宋_GB2312" w:hAnsi="仿宋_GB2312" w:cs="仿宋_GB2312" w:hint="eastAsia"/>
          <w:b/>
          <w:bCs/>
          <w:sz w:val="32"/>
          <w:szCs w:val="32"/>
          <w:shd w:val="clear" w:color="auto" w:fill="FFFFFF"/>
        </w:rPr>
        <w:t>或</w:t>
      </w:r>
      <w:r>
        <w:rPr>
          <w:rFonts w:ascii="仿宋_GB2312" w:eastAsia="仿宋_GB2312" w:hAnsi="仿宋_GB2312" w:cs="仿宋_GB2312" w:hint="eastAsia"/>
          <w:b/>
          <w:bCs/>
          <w:sz w:val="32"/>
          <w:szCs w:val="32"/>
          <w:shd w:val="clear" w:color="auto" w:fill="FFFFFF"/>
        </w:rPr>
        <w:t>PDF</w:t>
      </w:r>
      <w:r>
        <w:rPr>
          <w:rFonts w:ascii="仿宋_GB2312" w:eastAsia="仿宋_GB2312" w:hAnsi="仿宋_GB2312" w:cs="仿宋_GB2312" w:hint="eastAsia"/>
          <w:b/>
          <w:bCs/>
          <w:sz w:val="32"/>
          <w:szCs w:val="32"/>
          <w:shd w:val="clear" w:color="auto" w:fill="FFFFFF"/>
        </w:rPr>
        <w:t>格式，文件大小不得超过</w:t>
      </w:r>
      <w:r>
        <w:rPr>
          <w:rFonts w:ascii="仿宋_GB2312" w:eastAsia="仿宋_GB2312" w:hAnsi="仿宋_GB2312" w:cs="仿宋_GB2312" w:hint="eastAsia"/>
          <w:b/>
          <w:bCs/>
          <w:sz w:val="32"/>
          <w:szCs w:val="32"/>
          <w:shd w:val="clear" w:color="auto" w:fill="FFFFFF"/>
        </w:rPr>
        <w:t>4M</w:t>
      </w:r>
      <w:r>
        <w:rPr>
          <w:rFonts w:ascii="仿宋_GB2312" w:eastAsia="仿宋_GB2312" w:hAnsi="仿宋_GB2312" w:cs="仿宋_GB2312" w:hint="eastAsia"/>
          <w:b/>
          <w:bCs/>
          <w:sz w:val="32"/>
          <w:szCs w:val="32"/>
          <w:shd w:val="clear" w:color="auto" w:fill="FFFFFF"/>
        </w:rPr>
        <w:t>。</w:t>
      </w:r>
    </w:p>
    <w:p w14:paraId="6BEA55C4" w14:textId="77777777" w:rsidR="00583F9A" w:rsidRDefault="00B23EB0">
      <w:pPr>
        <w:pStyle w:val="a4"/>
        <w:widowControl/>
        <w:shd w:val="clear" w:color="auto" w:fill="FFFFFF"/>
        <w:spacing w:before="210" w:beforeAutospacing="0" w:after="210" w:afterAutospacing="0"/>
        <w:ind w:firstLineChars="200" w:firstLine="632"/>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）特殊情况。考生如有其他准考证号对应的合格成绩需要合并时，应先</w:t>
      </w:r>
      <w:proofErr w:type="gramStart"/>
      <w:r>
        <w:rPr>
          <w:rFonts w:ascii="仿宋_GB2312" w:eastAsia="仿宋_GB2312" w:hAnsi="仿宋_GB2312" w:cs="仿宋_GB2312" w:hint="eastAsia"/>
          <w:sz w:val="32"/>
          <w:szCs w:val="32"/>
          <w:shd w:val="clear" w:color="auto" w:fill="FFFFFF"/>
        </w:rPr>
        <w:t>向办理</w:t>
      </w:r>
      <w:proofErr w:type="gramEnd"/>
      <w:r>
        <w:rPr>
          <w:rFonts w:ascii="仿宋_GB2312" w:eastAsia="仿宋_GB2312" w:hAnsi="仿宋_GB2312" w:cs="仿宋_GB2312" w:hint="eastAsia"/>
          <w:sz w:val="32"/>
          <w:szCs w:val="32"/>
          <w:shd w:val="clear" w:color="auto" w:fill="FFFFFF"/>
        </w:rPr>
        <w:t>毕业申请手续的市级教育考试机构申请准考证号合并，用合并后的准考证号办理毕业申请，成功提交毕业</w:t>
      </w:r>
      <w:r>
        <w:rPr>
          <w:rFonts w:ascii="仿宋_GB2312" w:eastAsia="仿宋_GB2312" w:hAnsi="仿宋_GB2312" w:cs="仿宋_GB2312" w:hint="eastAsia"/>
          <w:sz w:val="32"/>
          <w:szCs w:val="32"/>
          <w:shd w:val="clear" w:color="auto" w:fill="FFFFFF"/>
        </w:rPr>
        <w:lastRenderedPageBreak/>
        <w:t>申请后，不得再使用其他准考证号再次办理毕业申请手续。已经毕业过的考生不得重复办理同专业毕业证书。</w:t>
      </w:r>
    </w:p>
    <w:p w14:paraId="17E93D69" w14:textId="77777777" w:rsidR="00583F9A" w:rsidRDefault="00B23EB0">
      <w:pPr>
        <w:pStyle w:val="a4"/>
        <w:widowControl/>
        <w:shd w:val="clear" w:color="auto" w:fill="FFFFFF"/>
        <w:spacing w:before="210" w:beforeAutospacing="0" w:after="210" w:afterAutospacing="0"/>
        <w:ind w:firstLineChars="200" w:firstLine="632"/>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本、专科专业</w:t>
      </w:r>
      <w:r>
        <w:rPr>
          <w:rFonts w:ascii="仿宋_GB2312" w:eastAsia="仿宋_GB2312" w:hAnsi="仿宋_GB2312" w:cs="仿宋_GB2312" w:hint="eastAsia"/>
          <w:sz w:val="32"/>
          <w:szCs w:val="32"/>
          <w:shd w:val="clear" w:color="auto" w:fill="FFFFFF"/>
        </w:rPr>
        <w:t>一并申请自学考试毕业的考生，由于申请本科专业毕业时尚无法通过前置学历审核，考生应在提交专科毕业申请后，及时向</w:t>
      </w:r>
      <w:proofErr w:type="gramStart"/>
      <w:r>
        <w:rPr>
          <w:rFonts w:ascii="仿宋_GB2312" w:eastAsia="仿宋_GB2312" w:hAnsi="仿宋_GB2312" w:cs="仿宋_GB2312" w:hint="eastAsia"/>
          <w:sz w:val="32"/>
          <w:szCs w:val="32"/>
          <w:shd w:val="clear" w:color="auto" w:fill="FFFFFF"/>
        </w:rPr>
        <w:t>相关市</w:t>
      </w:r>
      <w:proofErr w:type="gramEnd"/>
      <w:r>
        <w:rPr>
          <w:rFonts w:ascii="仿宋_GB2312" w:eastAsia="仿宋_GB2312" w:hAnsi="仿宋_GB2312" w:cs="仿宋_GB2312" w:hint="eastAsia"/>
          <w:sz w:val="32"/>
          <w:szCs w:val="32"/>
          <w:shd w:val="clear" w:color="auto" w:fill="FFFFFF"/>
        </w:rPr>
        <w:t>教育考试机构反映，确认本次专科专业符合毕业条件后再提交本科专业毕业申请。</w:t>
      </w:r>
    </w:p>
    <w:p w14:paraId="69E5ACB3" w14:textId="77777777" w:rsidR="00583F9A" w:rsidRDefault="00B23EB0">
      <w:pPr>
        <w:pStyle w:val="a4"/>
        <w:widowControl/>
        <w:shd w:val="clear" w:color="auto" w:fill="FFFFFF"/>
        <w:spacing w:before="210" w:beforeAutospacing="0" w:after="210" w:afterAutospacing="0"/>
        <w:ind w:firstLineChars="200" w:firstLine="632"/>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毕业审核。考生提交毕业申请后，各市教育考试机构将对考生提交的各类信息进行审核。考生在毕业申请办理期间应及时登录平台查看审核进度，若有疑问，可咨询</w:t>
      </w:r>
      <w:proofErr w:type="gramStart"/>
      <w:r>
        <w:rPr>
          <w:rFonts w:ascii="仿宋_GB2312" w:eastAsia="仿宋_GB2312" w:hAnsi="仿宋_GB2312" w:cs="仿宋_GB2312" w:hint="eastAsia"/>
          <w:sz w:val="32"/>
          <w:szCs w:val="32"/>
          <w:shd w:val="clear" w:color="auto" w:fill="FFFFFF"/>
        </w:rPr>
        <w:t>相关市</w:t>
      </w:r>
      <w:proofErr w:type="gramEnd"/>
      <w:r>
        <w:rPr>
          <w:rFonts w:ascii="仿宋_GB2312" w:eastAsia="仿宋_GB2312" w:hAnsi="仿宋_GB2312" w:cs="仿宋_GB2312" w:hint="eastAsia"/>
          <w:sz w:val="32"/>
          <w:szCs w:val="32"/>
          <w:shd w:val="clear" w:color="auto" w:fill="FFFFFF"/>
        </w:rPr>
        <w:t>教育考试机构（</w:t>
      </w:r>
      <w:r>
        <w:rPr>
          <w:rFonts w:ascii="仿宋_GB2312" w:eastAsia="仿宋_GB2312" w:hAnsi="仿宋_GB2312" w:cs="仿宋_GB2312" w:hint="eastAsia"/>
          <w:w w:val="90"/>
          <w:sz w:val="32"/>
          <w:szCs w:val="32"/>
          <w:shd w:val="clear" w:color="auto" w:fill="FFFFFF"/>
        </w:rPr>
        <w:t>联系方式见</w:t>
      </w:r>
      <w:r>
        <w:rPr>
          <w:rFonts w:ascii="仿宋_GB2312" w:eastAsia="仿宋_GB2312" w:hAnsi="仿宋_GB2312" w:cs="仿宋_GB2312" w:hint="eastAsia"/>
          <w:w w:val="90"/>
          <w:sz w:val="32"/>
          <w:szCs w:val="32"/>
          <w:shd w:val="clear" w:color="auto" w:fill="FFFFFF"/>
        </w:rPr>
        <w:t>https://www.ahzsks.cn/gdjyzxks/contactus.htm</w:t>
      </w:r>
      <w:r>
        <w:rPr>
          <w:rFonts w:ascii="仿宋_GB2312" w:eastAsia="仿宋_GB2312" w:hAnsi="仿宋_GB2312" w:cs="仿宋_GB2312" w:hint="eastAsia"/>
          <w:sz w:val="32"/>
          <w:szCs w:val="32"/>
          <w:shd w:val="clear" w:color="auto" w:fill="FFFFFF"/>
        </w:rPr>
        <w:t>）。未能通过毕业初审的将由</w:t>
      </w:r>
      <w:proofErr w:type="gramStart"/>
      <w:r>
        <w:rPr>
          <w:rFonts w:ascii="仿宋_GB2312" w:eastAsia="仿宋_GB2312" w:hAnsi="仿宋_GB2312" w:cs="仿宋_GB2312" w:hint="eastAsia"/>
          <w:sz w:val="32"/>
          <w:szCs w:val="32"/>
          <w:shd w:val="clear" w:color="auto" w:fill="FFFFFF"/>
        </w:rPr>
        <w:t>相关市</w:t>
      </w:r>
      <w:proofErr w:type="gramEnd"/>
      <w:r>
        <w:rPr>
          <w:rFonts w:ascii="仿宋_GB2312" w:eastAsia="仿宋_GB2312" w:hAnsi="仿宋_GB2312" w:cs="仿宋_GB2312" w:hint="eastAsia"/>
          <w:sz w:val="32"/>
          <w:szCs w:val="32"/>
          <w:shd w:val="clear" w:color="auto" w:fill="FFFFFF"/>
        </w:rPr>
        <w:t>教育考试机构通知考生，考生</w:t>
      </w:r>
      <w:r>
        <w:rPr>
          <w:rFonts w:ascii="仿宋_GB2312" w:eastAsia="仿宋_GB2312" w:hAnsi="仿宋_GB2312" w:cs="仿宋_GB2312" w:hint="eastAsia"/>
          <w:sz w:val="32"/>
          <w:szCs w:val="32"/>
          <w:shd w:val="clear" w:color="auto" w:fill="FFFFFF"/>
        </w:rPr>
        <w:t>在毕业手续办理期间需确保个人联系方式无误并保持通讯畅通，以免延误重要信息提醒。</w:t>
      </w:r>
    </w:p>
    <w:p w14:paraId="2B1F3AC7" w14:textId="77777777" w:rsidR="00583F9A" w:rsidRDefault="00B23EB0">
      <w:pPr>
        <w:pStyle w:val="a4"/>
        <w:widowControl/>
        <w:shd w:val="clear" w:color="auto" w:fill="FFFFFF"/>
        <w:spacing w:before="210" w:beforeAutospacing="0" w:after="210" w:afterAutospacing="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学历注册。各市教育考试机构初审合格的毕业生信息，将由各主考院校和省级教育考试机构进行会审，会审合格数据将由省级教育考试机构</w:t>
      </w:r>
      <w:proofErr w:type="gramStart"/>
      <w:r>
        <w:rPr>
          <w:rFonts w:ascii="仿宋_GB2312" w:eastAsia="仿宋_GB2312" w:hAnsi="仿宋_GB2312" w:cs="仿宋_GB2312" w:hint="eastAsia"/>
          <w:sz w:val="32"/>
          <w:szCs w:val="32"/>
          <w:shd w:val="clear" w:color="auto" w:fill="FFFFFF"/>
        </w:rPr>
        <w:t>上报部</w:t>
      </w:r>
      <w:proofErr w:type="gramEnd"/>
      <w:r>
        <w:rPr>
          <w:rFonts w:ascii="仿宋_GB2312" w:eastAsia="仿宋_GB2312" w:hAnsi="仿宋_GB2312" w:cs="仿宋_GB2312" w:hint="eastAsia"/>
          <w:sz w:val="32"/>
          <w:szCs w:val="32"/>
          <w:shd w:val="clear" w:color="auto" w:fill="FFFFFF"/>
        </w:rPr>
        <w:t>教育考试院审核，再</w:t>
      </w:r>
      <w:proofErr w:type="gramStart"/>
      <w:r>
        <w:rPr>
          <w:rFonts w:ascii="仿宋_GB2312" w:eastAsia="仿宋_GB2312" w:hAnsi="仿宋_GB2312" w:cs="仿宋_GB2312" w:hint="eastAsia"/>
          <w:sz w:val="32"/>
          <w:szCs w:val="32"/>
          <w:shd w:val="clear" w:color="auto" w:fill="FFFFFF"/>
        </w:rPr>
        <w:t>经学信网核验后</w:t>
      </w:r>
      <w:proofErr w:type="gramEnd"/>
      <w:r>
        <w:rPr>
          <w:rFonts w:ascii="仿宋_GB2312" w:eastAsia="仿宋_GB2312" w:hAnsi="仿宋_GB2312" w:cs="仿宋_GB2312" w:hint="eastAsia"/>
          <w:sz w:val="32"/>
          <w:szCs w:val="32"/>
          <w:shd w:val="clear" w:color="auto" w:fill="FFFFFF"/>
        </w:rPr>
        <w:t>完成电子注册。部分考生可能会因前置学历异常等原因影响电子注册，此部分考生应按</w:t>
      </w:r>
      <w:proofErr w:type="gramStart"/>
      <w:r>
        <w:rPr>
          <w:rFonts w:ascii="仿宋_GB2312" w:eastAsia="仿宋_GB2312" w:hAnsi="仿宋_GB2312" w:cs="仿宋_GB2312" w:hint="eastAsia"/>
          <w:sz w:val="32"/>
          <w:szCs w:val="32"/>
          <w:shd w:val="clear" w:color="auto" w:fill="FFFFFF"/>
        </w:rPr>
        <w:t>相关市</w:t>
      </w:r>
      <w:proofErr w:type="gramEnd"/>
      <w:r>
        <w:rPr>
          <w:rFonts w:ascii="仿宋_GB2312" w:eastAsia="仿宋_GB2312" w:hAnsi="仿宋_GB2312" w:cs="仿宋_GB2312" w:hint="eastAsia"/>
          <w:sz w:val="32"/>
          <w:szCs w:val="32"/>
          <w:shd w:val="clear" w:color="auto" w:fill="FFFFFF"/>
        </w:rPr>
        <w:t>教育考试机构要求提交材料进一步审核，直至审核通过。</w:t>
      </w:r>
    </w:p>
    <w:p w14:paraId="681E9F69" w14:textId="77777777" w:rsidR="00583F9A" w:rsidRDefault="00B23EB0">
      <w:pPr>
        <w:pStyle w:val="a4"/>
        <w:widowControl/>
        <w:shd w:val="clear" w:color="auto" w:fill="FFFFFF"/>
        <w:spacing w:before="210" w:beforeAutospacing="0" w:after="210" w:afterAutospacing="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 xml:space="preserve">　　</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证书领取。考生当次毕业证书等材料需在通过学</w:t>
      </w:r>
      <w:proofErr w:type="gramStart"/>
      <w:r>
        <w:rPr>
          <w:rFonts w:ascii="仿宋_GB2312" w:eastAsia="仿宋_GB2312" w:hAnsi="仿宋_GB2312" w:cs="仿宋_GB2312" w:hint="eastAsia"/>
          <w:sz w:val="32"/>
          <w:szCs w:val="32"/>
          <w:shd w:val="clear" w:color="auto" w:fill="FFFFFF"/>
        </w:rPr>
        <w:t>信网电子</w:t>
      </w:r>
      <w:proofErr w:type="gramEnd"/>
      <w:r>
        <w:rPr>
          <w:rFonts w:ascii="仿宋_GB2312" w:eastAsia="仿宋_GB2312" w:hAnsi="仿宋_GB2312" w:cs="仿宋_GB2312" w:hint="eastAsia"/>
          <w:sz w:val="32"/>
          <w:szCs w:val="32"/>
          <w:shd w:val="clear" w:color="auto" w:fill="FFFFFF"/>
        </w:rPr>
        <w:t>注册完成后，方可至各市教育考试机构领取。请考生密切关注</w:t>
      </w:r>
      <w:proofErr w:type="gramStart"/>
      <w:r>
        <w:rPr>
          <w:rFonts w:ascii="仿宋_GB2312" w:eastAsia="仿宋_GB2312" w:hAnsi="仿宋_GB2312" w:cs="仿宋_GB2312" w:hint="eastAsia"/>
          <w:sz w:val="32"/>
          <w:szCs w:val="32"/>
          <w:shd w:val="clear" w:color="auto" w:fill="FFFFFF"/>
        </w:rPr>
        <w:t>相关市</w:t>
      </w:r>
      <w:proofErr w:type="gramEnd"/>
      <w:r>
        <w:rPr>
          <w:rFonts w:ascii="仿宋_GB2312" w:eastAsia="仿宋_GB2312" w:hAnsi="仿宋_GB2312" w:cs="仿宋_GB2312" w:hint="eastAsia"/>
          <w:sz w:val="32"/>
          <w:szCs w:val="32"/>
          <w:shd w:val="clear" w:color="auto" w:fill="FFFFFF"/>
        </w:rPr>
        <w:t>教育考试机构</w:t>
      </w:r>
      <w:r>
        <w:rPr>
          <w:rFonts w:ascii="仿宋_GB2312" w:eastAsia="仿宋_GB2312" w:hAnsi="仿宋_GB2312" w:cs="仿宋_GB2312" w:hint="eastAsia"/>
          <w:sz w:val="32"/>
          <w:szCs w:val="32"/>
          <w:shd w:val="clear" w:color="auto" w:fill="FFFFFF"/>
        </w:rPr>
        <w:t>通知，及时领取毕业证书等相关材料。</w:t>
      </w:r>
    </w:p>
    <w:p w14:paraId="79D6650B" w14:textId="77777777" w:rsidR="00583F9A" w:rsidRDefault="00B23EB0">
      <w:pPr>
        <w:pStyle w:val="a4"/>
        <w:widowControl/>
        <w:shd w:val="clear" w:color="auto" w:fill="FFFFFF"/>
        <w:spacing w:before="210" w:beforeAutospacing="0" w:after="210" w:afterAutospacing="0"/>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 xml:space="preserve">　　三、注意事项</w:t>
      </w:r>
    </w:p>
    <w:p w14:paraId="30EF5866" w14:textId="77777777" w:rsidR="00583F9A" w:rsidRDefault="00B23EB0">
      <w:pPr>
        <w:pStyle w:val="a4"/>
        <w:widowControl/>
        <w:shd w:val="clear" w:color="auto" w:fill="FFFFFF"/>
        <w:spacing w:before="210" w:beforeAutospacing="0" w:after="210" w:afterAutospacing="0"/>
        <w:ind w:firstLine="631"/>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考生拟申请自学考试</w:t>
      </w:r>
      <w:r>
        <w:rPr>
          <w:rFonts w:ascii="仿宋_GB2312" w:eastAsia="仿宋_GB2312" w:hAnsi="仿宋_GB2312" w:cs="仿宋_GB2312" w:hint="eastAsia"/>
          <w:sz w:val="32"/>
          <w:szCs w:val="32"/>
          <w:shd w:val="clear" w:color="auto" w:fill="FFFFFF"/>
        </w:rPr>
        <w:t>相关专业</w:t>
      </w:r>
      <w:r>
        <w:rPr>
          <w:rFonts w:ascii="仿宋_GB2312" w:eastAsia="仿宋_GB2312" w:hAnsi="仿宋_GB2312" w:cs="仿宋_GB2312" w:hint="eastAsia"/>
          <w:sz w:val="32"/>
          <w:szCs w:val="32"/>
          <w:shd w:val="clear" w:color="auto" w:fill="FFFFFF"/>
        </w:rPr>
        <w:t>毕业，所考课程成绩须满足</w:t>
      </w:r>
      <w:r>
        <w:rPr>
          <w:rFonts w:ascii="仿宋_GB2312" w:eastAsia="仿宋_GB2312" w:hAnsi="仿宋_GB2312" w:cs="仿宋_GB2312" w:hint="eastAsia"/>
          <w:sz w:val="32"/>
          <w:szCs w:val="32"/>
          <w:shd w:val="clear" w:color="auto" w:fill="FFFFFF"/>
        </w:rPr>
        <w:t>我省自学考试相关专</w:t>
      </w:r>
      <w:r>
        <w:rPr>
          <w:rFonts w:ascii="仿宋_GB2312" w:eastAsia="仿宋_GB2312" w:hAnsi="仿宋_GB2312" w:cs="仿宋_GB2312" w:hint="eastAsia"/>
          <w:sz w:val="32"/>
          <w:szCs w:val="32"/>
          <w:shd w:val="clear" w:color="auto" w:fill="FFFFFF"/>
        </w:rPr>
        <w:t>业毕业要求，且思想品德鉴定合格</w:t>
      </w:r>
      <w:r>
        <w:rPr>
          <w:rFonts w:ascii="仿宋_GB2312" w:eastAsia="仿宋_GB2312" w:hAnsi="仿宋_GB2312" w:cs="仿宋_GB2312" w:hint="eastAsia"/>
          <w:sz w:val="32"/>
          <w:szCs w:val="32"/>
          <w:shd w:val="clear" w:color="auto" w:fill="FFFFFF"/>
        </w:rPr>
        <w:t>。</w:t>
      </w:r>
    </w:p>
    <w:p w14:paraId="691F0F34" w14:textId="77777777" w:rsidR="00583F9A" w:rsidRDefault="00B23EB0">
      <w:pPr>
        <w:widowControl/>
        <w:ind w:firstLineChars="200" w:firstLine="632"/>
        <w:jc w:val="left"/>
        <w:rPr>
          <w:rFonts w:ascii="仿宋_GB2312" w:eastAsia="仿宋_GB2312" w:hAnsi="仿宋_GB2312" w:cs="仿宋_GB2312"/>
          <w:szCs w:val="32"/>
          <w:shd w:val="clear" w:color="auto" w:fill="FFFFFF"/>
        </w:rPr>
      </w:pPr>
      <w:r>
        <w:rPr>
          <w:rFonts w:ascii="仿宋_GB2312" w:eastAsia="仿宋_GB2312" w:hAnsi="仿宋_GB2312" w:cs="仿宋_GB2312" w:hint="eastAsia"/>
          <w:szCs w:val="32"/>
          <w:shd w:val="clear" w:color="auto" w:fill="FFFFFF"/>
        </w:rPr>
        <w:t>2.</w:t>
      </w:r>
      <w:r>
        <w:rPr>
          <w:rFonts w:ascii="仿宋_GB2312" w:eastAsia="仿宋_GB2312" w:hAnsi="仿宋_GB2312" w:cs="仿宋_GB2312" w:hint="eastAsia"/>
          <w:szCs w:val="32"/>
          <w:shd w:val="clear" w:color="auto" w:fill="FFFFFF"/>
        </w:rPr>
        <w:t>毕业生登记表填写</w:t>
      </w:r>
      <w:r>
        <w:rPr>
          <w:rFonts w:ascii="仿宋_GB2312" w:eastAsia="仿宋_GB2312" w:hAnsi="仿宋_GB2312" w:cs="仿宋_GB2312" w:hint="eastAsia"/>
          <w:szCs w:val="32"/>
          <w:shd w:val="clear" w:color="auto" w:fill="FFFFFF"/>
        </w:rPr>
        <w:t>。</w:t>
      </w:r>
      <w:r>
        <w:rPr>
          <w:rFonts w:ascii="仿宋_GB2312" w:eastAsia="仿宋_GB2312" w:hAnsi="仿宋_GB2312" w:cs="仿宋_GB2312" w:hint="eastAsia"/>
          <w:szCs w:val="32"/>
          <w:shd w:val="clear" w:color="auto" w:fill="FFFFFF"/>
        </w:rPr>
        <w:t>考生应如实填写毕业生登记表中的个人所填信息内容（</w:t>
      </w:r>
      <w:r>
        <w:rPr>
          <w:rFonts w:ascii="仿宋_GB2312" w:eastAsia="仿宋_GB2312" w:hAnsi="仿宋_GB2312" w:cs="仿宋_GB2312" w:hint="eastAsia"/>
          <w:szCs w:val="32"/>
          <w:shd w:val="clear" w:color="auto" w:fill="FFFFFF"/>
        </w:rPr>
        <w:t>A3</w:t>
      </w:r>
      <w:r>
        <w:rPr>
          <w:rFonts w:ascii="仿宋_GB2312" w:eastAsia="仿宋_GB2312" w:hAnsi="仿宋_GB2312" w:cs="仿宋_GB2312" w:hint="eastAsia"/>
          <w:szCs w:val="32"/>
          <w:shd w:val="clear" w:color="auto" w:fill="FFFFFF"/>
        </w:rPr>
        <w:t>页部分），不得虚假或不实填写，</w:t>
      </w:r>
      <w:r>
        <w:rPr>
          <w:rFonts w:ascii="仿宋_GB2312" w:eastAsia="仿宋_GB2312" w:hAnsi="仿宋_GB2312" w:cs="仿宋_GB2312" w:hint="eastAsia"/>
          <w:szCs w:val="32"/>
          <w:shd w:val="clear" w:color="auto" w:fill="FFFFFF"/>
        </w:rPr>
        <w:t>若因</w:t>
      </w:r>
      <w:r>
        <w:rPr>
          <w:rFonts w:ascii="仿宋_GB2312" w:eastAsia="仿宋_GB2312" w:hAnsi="仿宋_GB2312" w:cs="仿宋_GB2312" w:hint="eastAsia"/>
          <w:szCs w:val="32"/>
          <w:shd w:val="clear" w:color="auto" w:fill="FFFFFF"/>
        </w:rPr>
        <w:t>考生个人填写有误或不实填写造成不良影响，</w:t>
      </w:r>
      <w:r>
        <w:rPr>
          <w:rFonts w:ascii="仿宋_GB2312" w:eastAsia="仿宋_GB2312" w:hAnsi="仿宋_GB2312" w:cs="仿宋_GB2312" w:hint="eastAsia"/>
          <w:szCs w:val="32"/>
          <w:shd w:val="clear" w:color="auto" w:fill="FFFFFF"/>
        </w:rPr>
        <w:t>责任由考生自行承担</w:t>
      </w:r>
      <w:r>
        <w:rPr>
          <w:rFonts w:ascii="仿宋_GB2312" w:eastAsia="仿宋_GB2312" w:hAnsi="仿宋_GB2312" w:cs="仿宋_GB2312" w:hint="eastAsia"/>
          <w:szCs w:val="32"/>
          <w:shd w:val="clear" w:color="auto" w:fill="FFFFFF"/>
        </w:rPr>
        <w:t>。</w:t>
      </w:r>
      <w:r>
        <w:rPr>
          <w:rFonts w:ascii="仿宋_GB2312" w:eastAsia="仿宋_GB2312" w:hAnsi="仿宋_GB2312" w:cs="仿宋_GB2312" w:hint="eastAsia"/>
          <w:szCs w:val="32"/>
          <w:shd w:val="clear" w:color="auto" w:fill="FFFFFF"/>
        </w:rPr>
        <w:t>特别提示：毕业生登记表作为毕业生自考期间的个人学习档案，是其个人档案的重要组成部分，因此请务必认真对待，确保内容严肃、真实。考生本人简历的填写必须规范，简历应更新至当前时间，最多可填写五条经历，按时间顺序排列，确保时间线连续且无断档，若无工作经历，可填写“待业”或“自由职业”。毕业生自我鉴定应体现正确的思想认识，语句通顺，无错别字及标点符号错误，请考生务必认真对待。有工作单位的自考毕业生，毕业生的品德鉴定由单位如实填写并盖章。</w:t>
      </w:r>
    </w:p>
    <w:p w14:paraId="67972909" w14:textId="77777777" w:rsidR="00583F9A" w:rsidRDefault="00B23EB0">
      <w:pPr>
        <w:pStyle w:val="a4"/>
        <w:widowControl/>
        <w:shd w:val="clear" w:color="auto" w:fill="FFFFFF"/>
        <w:spacing w:before="210" w:beforeAutospacing="0" w:after="210" w:afterAutospacing="0"/>
        <w:ind w:firstLine="631"/>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学位申请。我省自学考试毕业生学位申请事项由相关主考院校负责组织实施，符合学位申请条件的考生应按各主考院校有关要求及时办理学位申请，若有疑问，请向相关主考院校咨询</w:t>
      </w:r>
      <w:r>
        <w:rPr>
          <w:rFonts w:ascii="仿宋_GB2312" w:eastAsia="仿宋_GB2312" w:hAnsi="仿宋_GB2312" w:cs="仿宋_GB2312" w:hint="eastAsia"/>
          <w:sz w:val="32"/>
          <w:szCs w:val="32"/>
          <w:shd w:val="clear" w:color="auto" w:fill="FFFFFF"/>
        </w:rPr>
        <w:lastRenderedPageBreak/>
        <w:t>（联系方式见</w:t>
      </w:r>
      <w:r>
        <w:rPr>
          <w:rFonts w:ascii="仿宋_GB2312" w:eastAsia="仿宋_GB2312" w:hAnsi="仿宋_GB2312" w:cs="仿宋_GB2312" w:hint="eastAsia"/>
          <w:sz w:val="32"/>
          <w:szCs w:val="32"/>
          <w:shd w:val="clear" w:color="auto" w:fill="FFFFFF"/>
        </w:rPr>
        <w:t>https://www.ahzsks.cn/gdjyzxks/contactus.htm</w:t>
      </w:r>
      <w:r>
        <w:rPr>
          <w:rFonts w:ascii="仿宋_GB2312" w:eastAsia="仿宋_GB2312" w:hAnsi="仿宋_GB2312" w:cs="仿宋_GB2312" w:hint="eastAsia"/>
          <w:sz w:val="32"/>
          <w:szCs w:val="32"/>
          <w:shd w:val="clear" w:color="auto" w:fill="FFFFFF"/>
        </w:rPr>
        <w:t>）。</w:t>
      </w:r>
    </w:p>
    <w:p w14:paraId="2D0E34BC" w14:textId="77777777" w:rsidR="00583F9A" w:rsidRDefault="00B23EB0">
      <w:pPr>
        <w:pStyle w:val="a4"/>
        <w:widowControl/>
        <w:shd w:val="clear" w:color="auto" w:fill="FFFFFF"/>
        <w:spacing w:before="210" w:beforeAutospacing="0" w:after="210" w:afterAutospacing="0"/>
        <w:ind w:firstLine="631"/>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请考生按</w:t>
      </w:r>
      <w:r>
        <w:rPr>
          <w:rFonts w:ascii="仿宋_GB2312" w:eastAsia="仿宋_GB2312" w:hAnsi="仿宋_GB2312" w:cs="仿宋_GB2312" w:hint="eastAsia"/>
          <w:sz w:val="32"/>
          <w:szCs w:val="32"/>
          <w:shd w:val="clear" w:color="auto" w:fill="FFFFFF"/>
        </w:rPr>
        <w:t>上述</w:t>
      </w:r>
      <w:r>
        <w:rPr>
          <w:rFonts w:ascii="仿宋_GB2312" w:eastAsia="仿宋_GB2312" w:hAnsi="仿宋_GB2312" w:cs="仿宋_GB2312" w:hint="eastAsia"/>
          <w:sz w:val="32"/>
          <w:szCs w:val="32"/>
          <w:shd w:val="clear" w:color="auto" w:fill="FFFFFF"/>
        </w:rPr>
        <w:t>须知要求，认真准备并按时完成毕业申请工作，确保顺利毕业。</w:t>
      </w:r>
    </w:p>
    <w:p w14:paraId="1509CA72" w14:textId="77777777" w:rsidR="00583F9A" w:rsidRDefault="00583F9A">
      <w:pPr>
        <w:pStyle w:val="a4"/>
        <w:widowControl/>
        <w:shd w:val="clear" w:color="auto" w:fill="FFFFFF"/>
        <w:spacing w:before="210" w:beforeAutospacing="0" w:after="210" w:afterAutospacing="0"/>
        <w:ind w:firstLine="631"/>
        <w:rPr>
          <w:rFonts w:ascii="仿宋_GB2312" w:eastAsia="仿宋_GB2312" w:hAnsi="仿宋_GB2312" w:cs="仿宋_GB2312"/>
          <w:sz w:val="32"/>
          <w:szCs w:val="32"/>
          <w:shd w:val="clear" w:color="auto" w:fill="FFFFFF"/>
        </w:rPr>
      </w:pPr>
    </w:p>
    <w:p w14:paraId="33A82918" w14:textId="77777777" w:rsidR="00583F9A" w:rsidRDefault="00B23EB0">
      <w:pPr>
        <w:pStyle w:val="a4"/>
        <w:widowControl/>
        <w:shd w:val="clear" w:color="auto" w:fill="FFFFFF"/>
        <w:spacing w:before="210" w:beforeAutospacing="0" w:after="210" w:afterAutospacing="0"/>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附件：</w:t>
      </w:r>
    </w:p>
    <w:p w14:paraId="553D419A" w14:textId="77777777" w:rsidR="00583F9A" w:rsidRDefault="00B23EB0">
      <w:pPr>
        <w:ind w:firstLineChars="200" w:firstLine="632"/>
        <w:jc w:val="left"/>
        <w:rPr>
          <w:rFonts w:ascii="仿宋_GB2312" w:eastAsia="仿宋_GB2312" w:hAnsi="仿宋_GB2312" w:cs="仿宋_GB2312"/>
          <w:szCs w:val="32"/>
          <w:shd w:val="clear" w:color="auto" w:fill="FFFFFF"/>
        </w:rPr>
      </w:pPr>
      <w:r>
        <w:rPr>
          <w:rFonts w:ascii="仿宋_GB2312" w:eastAsia="仿宋_GB2312" w:hAnsi="仿宋_GB2312" w:cs="仿宋_GB2312" w:hint="eastAsia"/>
          <w:szCs w:val="32"/>
          <w:shd w:val="clear" w:color="auto" w:fill="FFFFFF"/>
        </w:rPr>
        <w:t>1.</w:t>
      </w:r>
      <w:r>
        <w:rPr>
          <w:rFonts w:ascii="仿宋_GB2312" w:eastAsia="仿宋_GB2312" w:hAnsi="仿宋_GB2312" w:cs="仿宋_GB2312" w:hint="eastAsia"/>
          <w:szCs w:val="32"/>
          <w:shd w:val="clear" w:color="auto" w:fill="FFFFFF"/>
        </w:rPr>
        <w:t>安徽</w:t>
      </w:r>
      <w:r>
        <w:rPr>
          <w:rFonts w:ascii="仿宋_GB2312" w:eastAsia="仿宋_GB2312" w:hAnsi="仿宋_GB2312" w:cs="仿宋_GB2312" w:hint="eastAsia"/>
          <w:szCs w:val="32"/>
          <w:shd w:val="clear" w:color="auto" w:fill="FFFFFF"/>
        </w:rPr>
        <w:t>省高等教育自学考试毕业申请流程图</w:t>
      </w:r>
    </w:p>
    <w:p w14:paraId="2A0AA084" w14:textId="77777777" w:rsidR="00583F9A" w:rsidRDefault="00B23EB0">
      <w:pPr>
        <w:ind w:firstLineChars="200" w:firstLine="632"/>
        <w:jc w:val="left"/>
        <w:rPr>
          <w:rFonts w:ascii="仿宋_GB2312" w:eastAsia="仿宋_GB2312" w:hAnsi="仿宋_GB2312" w:cs="仿宋_GB2312"/>
          <w:kern w:val="0"/>
          <w:szCs w:val="32"/>
          <w:shd w:val="clear" w:color="auto" w:fill="FFFFFF"/>
          <w:lang w:bidi="ar"/>
        </w:rPr>
      </w:pPr>
      <w:r>
        <w:rPr>
          <w:rFonts w:ascii="仿宋_GB2312" w:eastAsia="仿宋_GB2312" w:hAnsi="仿宋_GB2312" w:cs="仿宋_GB2312" w:hint="eastAsia"/>
          <w:szCs w:val="32"/>
          <w:shd w:val="clear" w:color="auto" w:fill="FFFFFF"/>
        </w:rPr>
        <w:t>2.</w:t>
      </w:r>
      <w:r>
        <w:rPr>
          <w:rFonts w:ascii="仿宋_GB2312" w:eastAsia="仿宋_GB2312" w:hAnsi="仿宋_GB2312" w:cs="仿宋_GB2312" w:hint="eastAsia"/>
          <w:kern w:val="0"/>
          <w:szCs w:val="32"/>
          <w:shd w:val="clear" w:color="auto" w:fill="FFFFFF"/>
          <w:lang w:bidi="ar"/>
        </w:rPr>
        <w:t>前置学历授权核验操作流程</w:t>
      </w:r>
    </w:p>
    <w:p w14:paraId="74BCAD2F" w14:textId="77777777" w:rsidR="00583F9A" w:rsidRDefault="00B23EB0">
      <w:pPr>
        <w:pStyle w:val="A-"/>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高等教育自学考试毕业证书电子注册图像采集规范及信息标准</w:t>
      </w:r>
      <w:r>
        <w:rPr>
          <w:rFonts w:ascii="仿宋_GB2312" w:eastAsia="仿宋_GB2312" w:hAnsi="仿宋_GB2312" w:cs="仿宋_GB2312" w:hint="eastAsia"/>
          <w:sz w:val="32"/>
          <w:szCs w:val="32"/>
          <w:shd w:val="clear" w:color="auto" w:fill="FFFFFF"/>
        </w:rPr>
        <w:br/>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常见的图像错误类型及解决建议</w:t>
      </w:r>
    </w:p>
    <w:p w14:paraId="054CDDFD" w14:textId="77777777" w:rsidR="00583F9A" w:rsidRDefault="00B23EB0">
      <w:pPr>
        <w:rPr>
          <w:rFonts w:ascii="仿宋_GB2312" w:eastAsia="仿宋_GB2312" w:hAnsi="仿宋_GB2312" w:cs="仿宋_GB2312"/>
          <w:szCs w:val="32"/>
          <w:shd w:val="clear" w:color="auto" w:fill="FFFFFF"/>
        </w:rPr>
      </w:pPr>
      <w:r>
        <w:rPr>
          <w:rFonts w:ascii="仿宋_GB2312" w:eastAsia="仿宋_GB2312" w:hAnsi="仿宋_GB2312" w:cs="仿宋_GB2312" w:hint="eastAsia"/>
          <w:szCs w:val="32"/>
          <w:shd w:val="clear" w:color="auto" w:fill="FFFFFF"/>
        </w:rPr>
        <w:br w:type="page"/>
      </w:r>
    </w:p>
    <w:p w14:paraId="70ECD467" w14:textId="77777777" w:rsidR="00583F9A" w:rsidRDefault="00B23EB0">
      <w:pPr>
        <w:rPr>
          <w:rFonts w:ascii="仿宋_GB2312" w:eastAsia="仿宋_GB2312" w:hAnsi="仿宋_GB2312" w:cs="仿宋_GB2312"/>
          <w:szCs w:val="32"/>
          <w:shd w:val="clear" w:color="auto" w:fill="FFFFFF"/>
        </w:rPr>
      </w:pPr>
      <w:r>
        <w:rPr>
          <w:rFonts w:ascii="仿宋_GB2312" w:eastAsia="仿宋_GB2312" w:hAnsi="仿宋_GB2312" w:cs="仿宋_GB2312" w:hint="eastAsia"/>
          <w:szCs w:val="32"/>
          <w:shd w:val="clear" w:color="auto" w:fill="FFFFFF"/>
        </w:rPr>
        <w:lastRenderedPageBreak/>
        <w:t>附件</w:t>
      </w:r>
      <w:r>
        <w:rPr>
          <w:rFonts w:ascii="仿宋_GB2312" w:eastAsia="仿宋_GB2312" w:hAnsi="仿宋_GB2312" w:cs="仿宋_GB2312" w:hint="eastAsia"/>
          <w:szCs w:val="32"/>
          <w:shd w:val="clear" w:color="auto" w:fill="FFFFFF"/>
        </w:rPr>
        <w:t>1</w:t>
      </w:r>
      <w:r>
        <w:rPr>
          <w:rFonts w:ascii="仿宋_GB2312" w:eastAsia="仿宋_GB2312" w:hAnsi="仿宋_GB2312" w:cs="仿宋_GB2312" w:hint="eastAsia"/>
          <w:szCs w:val="32"/>
          <w:shd w:val="clear" w:color="auto" w:fill="FFFFFF"/>
        </w:rPr>
        <w:t>：</w:t>
      </w:r>
    </w:p>
    <w:p w14:paraId="489D54AD" w14:textId="77777777" w:rsidR="00583F9A" w:rsidRDefault="00B23EB0">
      <w:pPr>
        <w:jc w:val="center"/>
        <w:rPr>
          <w:rFonts w:ascii="仿宋_GB2312" w:eastAsia="仿宋_GB2312" w:hAnsi="仿宋_GB2312" w:cs="仿宋_GB2312"/>
          <w:b/>
          <w:bCs/>
          <w:szCs w:val="32"/>
          <w:shd w:val="clear" w:color="auto" w:fill="FFFFFF"/>
        </w:rPr>
      </w:pPr>
      <w:r>
        <w:rPr>
          <w:rFonts w:ascii="仿宋_GB2312" w:eastAsia="仿宋_GB2312" w:hAnsi="仿宋_GB2312" w:cs="仿宋_GB2312" w:hint="eastAsia"/>
          <w:b/>
          <w:bCs/>
          <w:szCs w:val="32"/>
          <w:shd w:val="clear" w:color="auto" w:fill="FFFFFF"/>
        </w:rPr>
        <w:t>安徽</w:t>
      </w:r>
      <w:r>
        <w:rPr>
          <w:rFonts w:ascii="仿宋_GB2312" w:eastAsia="仿宋_GB2312" w:hAnsi="仿宋_GB2312" w:cs="仿宋_GB2312" w:hint="eastAsia"/>
          <w:b/>
          <w:bCs/>
          <w:szCs w:val="32"/>
          <w:shd w:val="clear" w:color="auto" w:fill="FFFFFF"/>
        </w:rPr>
        <w:t>省高等教育自学考试毕业申请流程图</w:t>
      </w:r>
    </w:p>
    <w:p w14:paraId="56C641FE" w14:textId="77777777" w:rsidR="00583F9A" w:rsidRDefault="00B23EB0">
      <w:pPr>
        <w:jc w:val="center"/>
        <w:rPr>
          <w:rFonts w:ascii="宋体" w:eastAsia="宋体" w:hAnsi="宋体" w:cs="宋体"/>
          <w:sz w:val="24"/>
        </w:rPr>
      </w:pPr>
      <w:r>
        <w:rPr>
          <w:rFonts w:ascii="宋体" w:eastAsia="宋体" w:hAnsi="宋体" w:cs="宋体"/>
          <w:noProof/>
          <w:sz w:val="24"/>
        </w:rPr>
        <w:drawing>
          <wp:inline distT="0" distB="0" distL="114300" distR="114300" wp14:anchorId="75FB9A7A" wp14:editId="50623940">
            <wp:extent cx="4395470" cy="6785610"/>
            <wp:effectExtent l="0" t="0" r="5080" b="15240"/>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7"/>
                    <a:stretch>
                      <a:fillRect/>
                    </a:stretch>
                  </pic:blipFill>
                  <pic:spPr>
                    <a:xfrm>
                      <a:off x="0" y="0"/>
                      <a:ext cx="4395470" cy="6785610"/>
                    </a:xfrm>
                    <a:prstGeom prst="rect">
                      <a:avLst/>
                    </a:prstGeom>
                    <a:noFill/>
                    <a:ln w="9525">
                      <a:noFill/>
                    </a:ln>
                  </pic:spPr>
                </pic:pic>
              </a:graphicData>
            </a:graphic>
          </wp:inline>
        </w:drawing>
      </w:r>
    </w:p>
    <w:p w14:paraId="0EDEA29D" w14:textId="77777777" w:rsidR="00583F9A" w:rsidRDefault="00B23EB0">
      <w:pPr>
        <w:jc w:val="center"/>
        <w:rPr>
          <w:rFonts w:ascii="仿宋_GB2312" w:eastAsia="仿宋_GB2312" w:hAnsi="仿宋_GB2312" w:cs="仿宋_GB2312"/>
          <w:b/>
          <w:bCs/>
          <w:szCs w:val="32"/>
          <w:shd w:val="clear" w:color="auto" w:fill="FFFFFF"/>
        </w:rPr>
      </w:pPr>
      <w:r>
        <w:rPr>
          <w:rFonts w:ascii="仿宋_GB2312" w:eastAsia="仿宋_GB2312" w:hAnsi="仿宋_GB2312" w:cs="仿宋_GB2312" w:hint="eastAsia"/>
          <w:b/>
          <w:bCs/>
          <w:szCs w:val="32"/>
          <w:shd w:val="clear" w:color="auto" w:fill="FFFFFF"/>
        </w:rPr>
        <w:t>注：合肥市考生按合肥市教育考试</w:t>
      </w:r>
      <w:proofErr w:type="gramStart"/>
      <w:r>
        <w:rPr>
          <w:rFonts w:ascii="仿宋_GB2312" w:eastAsia="仿宋_GB2312" w:hAnsi="仿宋_GB2312" w:cs="仿宋_GB2312" w:hint="eastAsia"/>
          <w:b/>
          <w:bCs/>
          <w:szCs w:val="32"/>
          <w:shd w:val="clear" w:color="auto" w:fill="FFFFFF"/>
        </w:rPr>
        <w:t>院相关</w:t>
      </w:r>
      <w:proofErr w:type="gramEnd"/>
      <w:r>
        <w:rPr>
          <w:rFonts w:ascii="仿宋_GB2312" w:eastAsia="仿宋_GB2312" w:hAnsi="仿宋_GB2312" w:cs="仿宋_GB2312" w:hint="eastAsia"/>
          <w:b/>
          <w:bCs/>
          <w:szCs w:val="32"/>
          <w:shd w:val="clear" w:color="auto" w:fill="FFFFFF"/>
        </w:rPr>
        <w:t>要求办理毕业申请手</w:t>
      </w:r>
      <w:r>
        <w:rPr>
          <w:rFonts w:ascii="仿宋_GB2312" w:eastAsia="仿宋_GB2312" w:hAnsi="仿宋_GB2312" w:cs="仿宋_GB2312" w:hint="eastAsia"/>
          <w:b/>
          <w:bCs/>
          <w:szCs w:val="32"/>
          <w:shd w:val="clear" w:color="auto" w:fill="FFFFFF"/>
        </w:rPr>
        <w:lastRenderedPageBreak/>
        <w:t>续</w:t>
      </w:r>
    </w:p>
    <w:p w14:paraId="0E1125BF" w14:textId="77777777" w:rsidR="00583F9A" w:rsidRDefault="00583F9A">
      <w:pPr>
        <w:rPr>
          <w:rFonts w:ascii="仿宋_GB2312" w:eastAsia="仿宋_GB2312" w:hAnsi="仿宋_GB2312" w:cs="仿宋_GB2312"/>
          <w:szCs w:val="32"/>
          <w:shd w:val="clear" w:color="auto" w:fill="FFFFFF"/>
        </w:rPr>
      </w:pPr>
    </w:p>
    <w:p w14:paraId="42E1D984" w14:textId="77777777" w:rsidR="00583F9A" w:rsidRDefault="00B23EB0">
      <w:pPr>
        <w:rPr>
          <w:rFonts w:ascii="仿宋_GB2312" w:eastAsia="仿宋_GB2312" w:hAnsi="仿宋_GB2312" w:cs="仿宋_GB2312"/>
          <w:szCs w:val="32"/>
          <w:shd w:val="clear" w:color="auto" w:fill="FFFFFF"/>
        </w:rPr>
      </w:pPr>
      <w:r>
        <w:rPr>
          <w:rFonts w:ascii="仿宋_GB2312" w:eastAsia="仿宋_GB2312" w:hAnsi="仿宋_GB2312" w:cs="仿宋_GB2312" w:hint="eastAsia"/>
          <w:szCs w:val="32"/>
          <w:shd w:val="clear" w:color="auto" w:fill="FFFFFF"/>
        </w:rPr>
        <w:t>附件</w:t>
      </w:r>
      <w:r>
        <w:rPr>
          <w:rFonts w:ascii="仿宋_GB2312" w:eastAsia="仿宋_GB2312" w:hAnsi="仿宋_GB2312" w:cs="仿宋_GB2312" w:hint="eastAsia"/>
          <w:szCs w:val="32"/>
          <w:shd w:val="clear" w:color="auto" w:fill="FFFFFF"/>
        </w:rPr>
        <w:t>2</w:t>
      </w:r>
      <w:r>
        <w:rPr>
          <w:rFonts w:ascii="仿宋_GB2312" w:eastAsia="仿宋_GB2312" w:hAnsi="仿宋_GB2312" w:cs="仿宋_GB2312" w:hint="eastAsia"/>
          <w:szCs w:val="32"/>
          <w:shd w:val="clear" w:color="auto" w:fill="FFFFFF"/>
        </w:rPr>
        <w:t>：</w:t>
      </w:r>
    </w:p>
    <w:p w14:paraId="6D628194" w14:textId="77777777" w:rsidR="00583F9A" w:rsidRDefault="00B23EB0">
      <w:pPr>
        <w:jc w:val="center"/>
        <w:rPr>
          <w:rFonts w:ascii="仿宋_GB2312" w:eastAsia="仿宋_GB2312" w:hAnsi="仿宋_GB2312" w:cs="仿宋_GB2312"/>
          <w:b/>
          <w:bCs/>
          <w:kern w:val="0"/>
          <w:sz w:val="36"/>
          <w:szCs w:val="36"/>
          <w:shd w:val="clear" w:color="auto" w:fill="FFFFFF"/>
          <w:lang w:bidi="ar"/>
        </w:rPr>
      </w:pPr>
      <w:r>
        <w:rPr>
          <w:rFonts w:ascii="仿宋_GB2312" w:eastAsia="仿宋_GB2312" w:hAnsi="仿宋_GB2312" w:cs="仿宋_GB2312" w:hint="eastAsia"/>
          <w:b/>
          <w:bCs/>
          <w:kern w:val="0"/>
          <w:sz w:val="36"/>
          <w:szCs w:val="36"/>
          <w:shd w:val="clear" w:color="auto" w:fill="FFFFFF"/>
          <w:lang w:bidi="ar"/>
        </w:rPr>
        <w:t>前置学历授权核验操作流程</w:t>
      </w:r>
    </w:p>
    <w:p w14:paraId="771208CB" w14:textId="77777777" w:rsidR="00583F9A" w:rsidRDefault="00B23EB0">
      <w:pPr>
        <w:pStyle w:val="a4"/>
        <w:widowControl/>
        <w:shd w:val="clear" w:color="auto" w:fill="FFFFFF"/>
        <w:spacing w:before="210" w:beforeAutospacing="0" w:after="210" w:afterAutospacing="0"/>
        <w:ind w:firstLineChars="200" w:firstLine="632"/>
        <w:rPr>
          <w:rFonts w:ascii="仿宋_GB2312" w:eastAsia="仿宋_GB2312" w:hAnsi="仿宋_GB2312" w:cs="仿宋_GB2312"/>
          <w:sz w:val="32"/>
          <w:szCs w:val="32"/>
          <w:shd w:val="clear" w:color="auto" w:fill="FFFFFF"/>
          <w:lang w:bidi="ar"/>
        </w:rPr>
      </w:pPr>
      <w:r>
        <w:rPr>
          <w:rFonts w:ascii="仿宋_GB2312" w:eastAsia="仿宋_GB2312" w:hAnsi="仿宋_GB2312" w:cs="仿宋_GB2312" w:hint="eastAsia"/>
          <w:sz w:val="32"/>
          <w:szCs w:val="32"/>
          <w:shd w:val="clear" w:color="auto" w:fill="FFFFFF"/>
        </w:rPr>
        <w:t>根</w:t>
      </w:r>
      <w:r>
        <w:rPr>
          <w:rFonts w:ascii="仿宋_GB2312" w:eastAsia="仿宋_GB2312" w:hAnsi="仿宋_GB2312" w:cs="仿宋_GB2312" w:hint="eastAsia"/>
          <w:sz w:val="32"/>
          <w:szCs w:val="32"/>
          <w:shd w:val="clear" w:color="auto" w:fill="FFFFFF"/>
          <w:lang w:bidi="ar"/>
        </w:rPr>
        <w:t>据高等教育自学考试毕业申请要求，凡申请自考本科专业毕业学历，须先取得国家承认的专科或专科以上学历证书，申请自考本科毕业专业的考生前置学历毕业时间要求上半年不得晚于当年</w:t>
      </w:r>
      <w:r>
        <w:rPr>
          <w:rFonts w:ascii="仿宋_GB2312" w:eastAsia="仿宋_GB2312" w:hAnsi="仿宋_GB2312" w:cs="仿宋_GB2312" w:hint="eastAsia"/>
          <w:sz w:val="32"/>
          <w:szCs w:val="32"/>
          <w:shd w:val="clear" w:color="auto" w:fill="FFFFFF"/>
          <w:lang w:bidi="ar"/>
        </w:rPr>
        <w:t>6</w:t>
      </w:r>
      <w:r>
        <w:rPr>
          <w:rFonts w:ascii="仿宋_GB2312" w:eastAsia="仿宋_GB2312" w:hAnsi="仿宋_GB2312" w:cs="仿宋_GB2312" w:hint="eastAsia"/>
          <w:sz w:val="32"/>
          <w:szCs w:val="32"/>
          <w:shd w:val="clear" w:color="auto" w:fill="FFFFFF"/>
          <w:lang w:bidi="ar"/>
        </w:rPr>
        <w:t>月</w:t>
      </w:r>
      <w:r>
        <w:rPr>
          <w:rFonts w:ascii="仿宋_GB2312" w:eastAsia="仿宋_GB2312" w:hAnsi="仿宋_GB2312" w:cs="仿宋_GB2312" w:hint="eastAsia"/>
          <w:sz w:val="32"/>
          <w:szCs w:val="32"/>
          <w:shd w:val="clear" w:color="auto" w:fill="FFFFFF"/>
          <w:lang w:bidi="ar"/>
        </w:rPr>
        <w:t>30</w:t>
      </w:r>
      <w:r>
        <w:rPr>
          <w:rFonts w:ascii="仿宋_GB2312" w:eastAsia="仿宋_GB2312" w:hAnsi="仿宋_GB2312" w:cs="仿宋_GB2312" w:hint="eastAsia"/>
          <w:sz w:val="32"/>
          <w:szCs w:val="32"/>
          <w:shd w:val="clear" w:color="auto" w:fill="FFFFFF"/>
          <w:lang w:bidi="ar"/>
        </w:rPr>
        <w:t>日（含，</w:t>
      </w:r>
      <w:r>
        <w:rPr>
          <w:rFonts w:ascii="仿宋_GB2312" w:eastAsia="仿宋_GB2312" w:hAnsi="仿宋_GB2312" w:cs="仿宋_GB2312" w:hint="eastAsia"/>
          <w:kern w:val="2"/>
          <w:sz w:val="32"/>
          <w:szCs w:val="32"/>
        </w:rPr>
        <w:t>毕业证书上的落款日期</w:t>
      </w:r>
      <w:r>
        <w:rPr>
          <w:rFonts w:ascii="仿宋_GB2312" w:eastAsia="仿宋_GB2312" w:hAnsi="仿宋_GB2312" w:cs="仿宋_GB2312" w:hint="eastAsia"/>
          <w:sz w:val="32"/>
          <w:szCs w:val="32"/>
          <w:shd w:val="clear" w:color="auto" w:fill="FFFFFF"/>
          <w:lang w:bidi="ar"/>
        </w:rPr>
        <w:t>），下半年不得晚于当年</w:t>
      </w:r>
      <w:r>
        <w:rPr>
          <w:rFonts w:ascii="仿宋_GB2312" w:eastAsia="仿宋_GB2312" w:hAnsi="仿宋_GB2312" w:cs="仿宋_GB2312" w:hint="eastAsia"/>
          <w:sz w:val="32"/>
          <w:szCs w:val="32"/>
          <w:shd w:val="clear" w:color="auto" w:fill="FFFFFF"/>
          <w:lang w:bidi="ar"/>
        </w:rPr>
        <w:t>12</w:t>
      </w:r>
      <w:r>
        <w:rPr>
          <w:rFonts w:ascii="仿宋_GB2312" w:eastAsia="仿宋_GB2312" w:hAnsi="仿宋_GB2312" w:cs="仿宋_GB2312" w:hint="eastAsia"/>
          <w:sz w:val="32"/>
          <w:szCs w:val="32"/>
          <w:shd w:val="clear" w:color="auto" w:fill="FFFFFF"/>
          <w:lang w:bidi="ar"/>
        </w:rPr>
        <w:t>月</w:t>
      </w:r>
      <w:r>
        <w:rPr>
          <w:rFonts w:ascii="仿宋_GB2312" w:eastAsia="仿宋_GB2312" w:hAnsi="仿宋_GB2312" w:cs="仿宋_GB2312" w:hint="eastAsia"/>
          <w:sz w:val="32"/>
          <w:szCs w:val="32"/>
          <w:shd w:val="clear" w:color="auto" w:fill="FFFFFF"/>
          <w:lang w:bidi="ar"/>
        </w:rPr>
        <w:t>30</w:t>
      </w:r>
      <w:r>
        <w:rPr>
          <w:rFonts w:ascii="仿宋_GB2312" w:eastAsia="仿宋_GB2312" w:hAnsi="仿宋_GB2312" w:cs="仿宋_GB2312" w:hint="eastAsia"/>
          <w:sz w:val="32"/>
          <w:szCs w:val="32"/>
          <w:shd w:val="clear" w:color="auto" w:fill="FFFFFF"/>
          <w:lang w:bidi="ar"/>
        </w:rPr>
        <w:t>日（含，</w:t>
      </w:r>
      <w:r>
        <w:rPr>
          <w:rFonts w:ascii="仿宋_GB2312" w:eastAsia="仿宋_GB2312" w:hAnsi="仿宋_GB2312" w:cs="仿宋_GB2312" w:hint="eastAsia"/>
          <w:kern w:val="2"/>
          <w:sz w:val="32"/>
          <w:szCs w:val="32"/>
        </w:rPr>
        <w:t>毕业证书上的落款日期</w:t>
      </w:r>
      <w:r>
        <w:rPr>
          <w:rFonts w:ascii="仿宋_GB2312" w:eastAsia="仿宋_GB2312" w:hAnsi="仿宋_GB2312" w:cs="仿宋_GB2312" w:hint="eastAsia"/>
          <w:sz w:val="32"/>
          <w:szCs w:val="32"/>
          <w:shd w:val="clear" w:color="auto" w:fill="FFFFFF"/>
          <w:lang w:bidi="ar"/>
        </w:rPr>
        <w:t>）。</w:t>
      </w:r>
    </w:p>
    <w:p w14:paraId="09E841AB" w14:textId="77777777" w:rsidR="00583F9A" w:rsidRDefault="00B23EB0">
      <w:pPr>
        <w:pStyle w:val="a4"/>
        <w:widowControl/>
        <w:spacing w:line="375" w:lineRule="atLeast"/>
        <w:ind w:left="75" w:right="75" w:firstLineChars="200" w:firstLine="632"/>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具体操作如下：</w:t>
      </w:r>
    </w:p>
    <w:p w14:paraId="2E2C0295" w14:textId="77777777" w:rsidR="00583F9A" w:rsidRDefault="00B23EB0">
      <w:pPr>
        <w:ind w:firstLineChars="200" w:firstLine="632"/>
        <w:jc w:val="left"/>
        <w:rPr>
          <w:rFonts w:ascii="仿宋_GB2312" w:eastAsia="仿宋_GB2312" w:hAnsi="仿宋_GB2312" w:cs="仿宋_GB2312"/>
          <w:szCs w:val="32"/>
        </w:rPr>
      </w:pPr>
      <w:r>
        <w:rPr>
          <w:rFonts w:ascii="仿宋_GB2312" w:eastAsia="仿宋_GB2312" w:hAnsi="仿宋_GB2312" w:cs="仿宋_GB2312" w:hint="eastAsia"/>
          <w:szCs w:val="32"/>
        </w:rPr>
        <w:t>一、考生可</w:t>
      </w:r>
      <w:proofErr w:type="gramStart"/>
      <w:r>
        <w:rPr>
          <w:rFonts w:ascii="仿宋_GB2312" w:eastAsia="仿宋_GB2312" w:hAnsi="仿宋_GB2312" w:cs="仿宋_GB2312" w:hint="eastAsia"/>
          <w:szCs w:val="32"/>
        </w:rPr>
        <w:t>手机扫码下载</w:t>
      </w:r>
      <w:proofErr w:type="gramEnd"/>
      <w:r>
        <w:rPr>
          <w:rFonts w:ascii="仿宋_GB2312" w:eastAsia="仿宋_GB2312" w:hAnsi="仿宋_GB2312" w:cs="仿宋_GB2312" w:hint="eastAsia"/>
          <w:szCs w:val="32"/>
        </w:rPr>
        <w:t>或通过</w:t>
      </w:r>
      <w:proofErr w:type="gramStart"/>
      <w:r>
        <w:rPr>
          <w:rFonts w:ascii="仿宋_GB2312" w:eastAsia="仿宋_GB2312" w:hAnsi="仿宋_GB2312" w:cs="仿宋_GB2312" w:hint="eastAsia"/>
          <w:szCs w:val="32"/>
        </w:rPr>
        <w:t>学信网官方</w:t>
      </w:r>
      <w:proofErr w:type="gramEnd"/>
      <w:r>
        <w:rPr>
          <w:rFonts w:ascii="仿宋_GB2312" w:eastAsia="仿宋_GB2312" w:hAnsi="仿宋_GB2312" w:cs="仿宋_GB2312" w:hint="eastAsia"/>
          <w:szCs w:val="32"/>
        </w:rPr>
        <w:t>网站</w:t>
      </w:r>
      <w:proofErr w:type="gramStart"/>
      <w:r>
        <w:rPr>
          <w:rFonts w:ascii="仿宋_GB2312" w:eastAsia="仿宋_GB2312" w:hAnsi="仿宋_GB2312" w:cs="仿宋_GB2312" w:hint="eastAsia"/>
          <w:szCs w:val="32"/>
        </w:rPr>
        <w:t>下载学</w:t>
      </w:r>
      <w:proofErr w:type="gramEnd"/>
      <w:r>
        <w:rPr>
          <w:rFonts w:ascii="仿宋_GB2312" w:eastAsia="仿宋_GB2312" w:hAnsi="仿宋_GB2312" w:cs="仿宋_GB2312" w:hint="eastAsia"/>
          <w:szCs w:val="32"/>
        </w:rPr>
        <w:t>信网</w:t>
      </w:r>
      <w:r>
        <w:rPr>
          <w:rFonts w:ascii="仿宋_GB2312" w:eastAsia="仿宋_GB2312" w:hAnsi="仿宋_GB2312" w:cs="仿宋_GB2312" w:hint="eastAsia"/>
          <w:w w:val="90"/>
          <w:szCs w:val="32"/>
        </w:rPr>
        <w:t>（软件下载地址：</w:t>
      </w:r>
      <w:hyperlink r:id="rId8" w:tgtFrame="http://zk.ahzsks.cn/Page/Apply/_blank" w:history="1">
        <w:r>
          <w:rPr>
            <w:rFonts w:ascii="仿宋_GB2312" w:eastAsia="仿宋_GB2312" w:hAnsi="仿宋_GB2312" w:cs="仿宋_GB2312" w:hint="eastAsia"/>
            <w:w w:val="90"/>
            <w:szCs w:val="32"/>
          </w:rPr>
          <w:t>https://www.chsi.com.cn/wap/download.jsp</w:t>
        </w:r>
      </w:hyperlink>
      <w:r>
        <w:rPr>
          <w:rFonts w:ascii="仿宋_GB2312" w:eastAsia="仿宋_GB2312" w:hAnsi="仿宋_GB2312" w:cs="仿宋_GB2312" w:hint="eastAsia"/>
          <w:w w:val="90"/>
          <w:szCs w:val="32"/>
        </w:rPr>
        <w:t>，</w:t>
      </w:r>
      <w:r>
        <w:rPr>
          <w:rFonts w:ascii="仿宋_GB2312" w:eastAsia="仿宋_GB2312" w:hAnsi="仿宋_GB2312" w:cs="仿宋_GB2312" w:hint="eastAsia"/>
          <w:szCs w:val="32"/>
        </w:rPr>
        <w:t>相关使用问题：</w:t>
      </w:r>
      <w:hyperlink r:id="rId9" w:tgtFrame="http://zk.ahzsks.cn/Page/Apply/_blank" w:history="1">
        <w:r>
          <w:rPr>
            <w:rFonts w:ascii="仿宋_GB2312" w:eastAsia="仿宋_GB2312" w:hAnsi="仿宋_GB2312" w:cs="仿宋_GB2312" w:hint="eastAsia"/>
            <w:w w:val="90"/>
            <w:szCs w:val="32"/>
          </w:rPr>
          <w:t>https://account.chsi.com.cn/account/help/index.jsp</w:t>
        </w:r>
      </w:hyperlink>
      <w:r>
        <w:rPr>
          <w:rFonts w:ascii="仿宋_GB2312" w:eastAsia="仿宋_GB2312" w:hAnsi="仿宋_GB2312" w:cs="仿宋_GB2312" w:hint="eastAsia"/>
          <w:w w:val="90"/>
          <w:szCs w:val="32"/>
        </w:rPr>
        <w:t>）</w:t>
      </w:r>
      <w:r>
        <w:rPr>
          <w:rFonts w:ascii="仿宋_GB2312" w:eastAsia="仿宋_GB2312" w:hAnsi="仿宋_GB2312" w:cs="仿宋_GB2312" w:hint="eastAsia"/>
          <w:w w:val="90"/>
          <w:szCs w:val="32"/>
        </w:rPr>
        <w:t>最新</w:t>
      </w:r>
      <w:r>
        <w:rPr>
          <w:rFonts w:ascii="仿宋_GB2312" w:eastAsia="仿宋_GB2312" w:hAnsi="仿宋_GB2312" w:cs="仿宋_GB2312" w:hint="eastAsia"/>
          <w:szCs w:val="32"/>
        </w:rPr>
        <w:t>版</w:t>
      </w:r>
      <w:r>
        <w:rPr>
          <w:rFonts w:ascii="仿宋_GB2312" w:eastAsia="仿宋_GB2312" w:hAnsi="仿宋_GB2312" w:cs="仿宋_GB2312" w:hint="eastAsia"/>
          <w:szCs w:val="32"/>
        </w:rPr>
        <w:t>APP</w:t>
      </w:r>
      <w:r>
        <w:rPr>
          <w:rFonts w:ascii="仿宋_GB2312" w:eastAsia="仿宋_GB2312" w:hAnsi="仿宋_GB2312" w:cs="仿宋_GB2312" w:hint="eastAsia"/>
          <w:szCs w:val="32"/>
        </w:rPr>
        <w:t>，并按流程实名注册后登录。</w:t>
      </w:r>
    </w:p>
    <w:p w14:paraId="696BD037" w14:textId="77777777" w:rsidR="00583F9A" w:rsidRDefault="00B23EB0">
      <w:pPr>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noProof/>
          <w:szCs w:val="32"/>
        </w:rPr>
        <w:drawing>
          <wp:inline distT="0" distB="0" distL="114300" distR="114300" wp14:anchorId="633B1AB3" wp14:editId="6D7C25AF">
            <wp:extent cx="4498340" cy="3003550"/>
            <wp:effectExtent l="0" t="0" r="16510" b="6350"/>
            <wp:docPr id="4" name="图片 4" descr="173215321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2153218625"/>
                    <pic:cNvPicPr>
                      <a:picLocks noChangeAspect="1"/>
                    </pic:cNvPicPr>
                  </pic:nvPicPr>
                  <pic:blipFill>
                    <a:blip r:embed="rId10"/>
                    <a:stretch>
                      <a:fillRect/>
                    </a:stretch>
                  </pic:blipFill>
                  <pic:spPr>
                    <a:xfrm>
                      <a:off x="0" y="0"/>
                      <a:ext cx="4498340" cy="3003550"/>
                    </a:xfrm>
                    <a:prstGeom prst="rect">
                      <a:avLst/>
                    </a:prstGeom>
                  </pic:spPr>
                </pic:pic>
              </a:graphicData>
            </a:graphic>
          </wp:inline>
        </w:drawing>
      </w:r>
    </w:p>
    <w:p w14:paraId="681FAFC3" w14:textId="77777777" w:rsidR="00583F9A" w:rsidRDefault="00583F9A">
      <w:pPr>
        <w:rPr>
          <w:rFonts w:ascii="仿宋_GB2312" w:eastAsia="仿宋_GB2312" w:hAnsi="仿宋_GB2312" w:cs="仿宋_GB2312"/>
          <w:szCs w:val="32"/>
        </w:rPr>
      </w:pPr>
    </w:p>
    <w:p w14:paraId="22A6A741" w14:textId="77777777" w:rsidR="00583F9A" w:rsidRDefault="00B23EB0">
      <w:pPr>
        <w:pStyle w:val="a4"/>
        <w:widowControl/>
        <w:numPr>
          <w:ilvl w:val="0"/>
          <w:numId w:val="2"/>
        </w:numPr>
        <w:spacing w:line="375" w:lineRule="atLeast"/>
        <w:ind w:right="75" w:firstLineChars="200" w:firstLine="632"/>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考生电脑端登录安徽省高等教育自学考试考生服务平台（网址</w:t>
      </w:r>
      <w:r>
        <w:rPr>
          <w:rFonts w:ascii="仿宋_GB2312" w:eastAsia="仿宋_GB2312" w:hAnsi="仿宋_GB2312" w:cs="仿宋_GB2312" w:hint="eastAsia"/>
          <w:kern w:val="2"/>
          <w:sz w:val="32"/>
          <w:szCs w:val="32"/>
        </w:rPr>
        <w:t>: zk.ahzsks.cn</w:t>
      </w:r>
      <w:r>
        <w:rPr>
          <w:rFonts w:ascii="仿宋_GB2312" w:eastAsia="仿宋_GB2312" w:hAnsi="仿宋_GB2312" w:cs="仿宋_GB2312" w:hint="eastAsia"/>
          <w:kern w:val="2"/>
          <w:sz w:val="32"/>
          <w:szCs w:val="32"/>
        </w:rPr>
        <w:t>），选择进入左侧菜单“毕业申请”栏中的“前置学历</w:t>
      </w:r>
      <w:r>
        <w:rPr>
          <w:rFonts w:ascii="仿宋_GB2312" w:eastAsia="仿宋_GB2312" w:hAnsi="仿宋_GB2312" w:cs="仿宋_GB2312" w:hint="eastAsia"/>
          <w:kern w:val="2"/>
          <w:sz w:val="32"/>
          <w:szCs w:val="32"/>
        </w:rPr>
        <w:t>核验”模块，再使用手机</w:t>
      </w:r>
      <w:proofErr w:type="gramStart"/>
      <w:r>
        <w:rPr>
          <w:rFonts w:ascii="仿宋_GB2312" w:eastAsia="仿宋_GB2312" w:hAnsi="仿宋_GB2312" w:cs="仿宋_GB2312" w:hint="eastAsia"/>
          <w:kern w:val="2"/>
          <w:sz w:val="32"/>
          <w:szCs w:val="32"/>
        </w:rPr>
        <w:t>端学信网</w:t>
      </w:r>
      <w:proofErr w:type="gramEnd"/>
      <w:r>
        <w:rPr>
          <w:rFonts w:ascii="仿宋_GB2312" w:eastAsia="仿宋_GB2312" w:hAnsi="仿宋_GB2312" w:cs="仿宋_GB2312" w:hint="eastAsia"/>
          <w:kern w:val="2"/>
          <w:sz w:val="32"/>
          <w:szCs w:val="32"/>
        </w:rPr>
        <w:t>APP</w:t>
      </w:r>
      <w:r>
        <w:rPr>
          <w:rFonts w:ascii="仿宋_GB2312" w:eastAsia="仿宋_GB2312" w:hAnsi="仿宋_GB2312" w:cs="仿宋_GB2312" w:hint="eastAsia"/>
          <w:kern w:val="2"/>
          <w:sz w:val="32"/>
          <w:szCs w:val="32"/>
        </w:rPr>
        <w:t>上的扫一扫</w:t>
      </w:r>
      <w:proofErr w:type="gramStart"/>
      <w:r>
        <w:rPr>
          <w:rFonts w:ascii="仿宋_GB2312" w:eastAsia="仿宋_GB2312" w:hAnsi="仿宋_GB2312" w:cs="仿宋_GB2312" w:hint="eastAsia"/>
          <w:kern w:val="2"/>
          <w:sz w:val="32"/>
          <w:szCs w:val="32"/>
        </w:rPr>
        <w:t>功能扫该页面</w:t>
      </w:r>
      <w:proofErr w:type="gramEnd"/>
      <w:r>
        <w:rPr>
          <w:rFonts w:ascii="仿宋_GB2312" w:eastAsia="仿宋_GB2312" w:hAnsi="仿宋_GB2312" w:cs="仿宋_GB2312" w:hint="eastAsia"/>
          <w:kern w:val="2"/>
          <w:sz w:val="32"/>
          <w:szCs w:val="32"/>
        </w:rPr>
        <w:t>的二</w:t>
      </w:r>
      <w:proofErr w:type="gramStart"/>
      <w:r>
        <w:rPr>
          <w:rFonts w:ascii="仿宋_GB2312" w:eastAsia="仿宋_GB2312" w:hAnsi="仿宋_GB2312" w:cs="仿宋_GB2312" w:hint="eastAsia"/>
          <w:kern w:val="2"/>
          <w:sz w:val="32"/>
          <w:szCs w:val="32"/>
        </w:rPr>
        <w:t>维码完成</w:t>
      </w:r>
      <w:proofErr w:type="gramEnd"/>
      <w:r>
        <w:rPr>
          <w:rFonts w:ascii="仿宋_GB2312" w:eastAsia="仿宋_GB2312" w:hAnsi="仿宋_GB2312" w:cs="仿宋_GB2312" w:hint="eastAsia"/>
          <w:kern w:val="2"/>
          <w:sz w:val="32"/>
          <w:szCs w:val="32"/>
        </w:rPr>
        <w:t>前置学历信息查询和有效授权核验。</w:t>
      </w:r>
    </w:p>
    <w:p w14:paraId="6E6B332A" w14:textId="77777777" w:rsidR="00583F9A" w:rsidRDefault="00B23EB0">
      <w:pPr>
        <w:pStyle w:val="a4"/>
        <w:widowControl/>
        <w:spacing w:line="375" w:lineRule="atLeast"/>
        <w:ind w:right="75" w:firstLineChars="200" w:firstLine="632"/>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考生在身份信息完全匹配的情况下，扫描该二</w:t>
      </w:r>
      <w:proofErr w:type="gramStart"/>
      <w:r>
        <w:rPr>
          <w:rFonts w:ascii="仿宋_GB2312" w:eastAsia="仿宋_GB2312" w:hAnsi="仿宋_GB2312" w:cs="仿宋_GB2312" w:hint="eastAsia"/>
          <w:kern w:val="2"/>
          <w:sz w:val="32"/>
          <w:szCs w:val="32"/>
        </w:rPr>
        <w:t>维码后学信网</w:t>
      </w:r>
      <w:proofErr w:type="gramEnd"/>
      <w:r>
        <w:rPr>
          <w:rFonts w:ascii="仿宋_GB2312" w:eastAsia="仿宋_GB2312" w:hAnsi="仿宋_GB2312" w:cs="仿宋_GB2312" w:hint="eastAsia"/>
          <w:kern w:val="2"/>
          <w:sz w:val="32"/>
          <w:szCs w:val="32"/>
        </w:rPr>
        <w:t>APP</w:t>
      </w:r>
      <w:r>
        <w:rPr>
          <w:rFonts w:ascii="仿宋_GB2312" w:eastAsia="仿宋_GB2312" w:hAnsi="仿宋_GB2312" w:cs="仿宋_GB2312" w:hint="eastAsia"/>
          <w:kern w:val="2"/>
          <w:sz w:val="32"/>
          <w:szCs w:val="32"/>
        </w:rPr>
        <w:t>上会出现考生本人的前置学历信息，有多条有效学历信息时，选择其中一条学历信息完成授权即可。</w:t>
      </w:r>
    </w:p>
    <w:p w14:paraId="2196C832" w14:textId="77777777" w:rsidR="00583F9A" w:rsidRDefault="00B23EB0">
      <w:pPr>
        <w:rPr>
          <w:rFonts w:ascii="仿宋_GB2312" w:eastAsia="仿宋_GB2312" w:hAnsi="仿宋_GB2312" w:cs="仿宋_GB2312"/>
          <w:szCs w:val="32"/>
        </w:rPr>
      </w:pPr>
      <w:r>
        <w:rPr>
          <w:rFonts w:ascii="仿宋_GB2312" w:eastAsia="仿宋_GB2312" w:hAnsi="仿宋_GB2312" w:cs="仿宋_GB2312" w:hint="eastAsia"/>
          <w:sz w:val="24"/>
        </w:rPr>
        <w:lastRenderedPageBreak/>
        <w:t xml:space="preserve">   </w:t>
      </w:r>
      <w:r>
        <w:rPr>
          <w:rFonts w:ascii="仿宋_GB2312" w:eastAsia="仿宋_GB2312" w:hAnsi="仿宋_GB2312" w:cs="仿宋_GB2312" w:hint="eastAsia"/>
          <w:noProof/>
          <w:sz w:val="24"/>
        </w:rPr>
        <w:drawing>
          <wp:inline distT="0" distB="0" distL="114300" distR="114300" wp14:anchorId="4EBE908D" wp14:editId="7FBC534D">
            <wp:extent cx="5296535" cy="2548255"/>
            <wp:effectExtent l="0" t="0" r="18415" b="444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1"/>
                    <a:stretch>
                      <a:fillRect/>
                    </a:stretch>
                  </pic:blipFill>
                  <pic:spPr>
                    <a:xfrm>
                      <a:off x="0" y="0"/>
                      <a:ext cx="5296535" cy="2548255"/>
                    </a:xfrm>
                    <a:prstGeom prst="rect">
                      <a:avLst/>
                    </a:prstGeom>
                    <a:noFill/>
                    <a:ln w="9525">
                      <a:noFill/>
                    </a:ln>
                  </pic:spPr>
                </pic:pic>
              </a:graphicData>
            </a:graphic>
          </wp:inline>
        </w:drawing>
      </w:r>
    </w:p>
    <w:p w14:paraId="308AFC68" w14:textId="77777777" w:rsidR="00583F9A" w:rsidRDefault="00B23EB0">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按流程操作后，当页面显示此信息时，代表前置学历核验授权工作已完成。</w:t>
      </w:r>
    </w:p>
    <w:p w14:paraId="5F01FE3E" w14:textId="77777777" w:rsidR="00583F9A" w:rsidRDefault="00B23EB0">
      <w:pPr>
        <w:rPr>
          <w:rFonts w:ascii="仿宋_GB2312" w:eastAsia="仿宋_GB2312" w:hAnsi="仿宋_GB2312" w:cs="仿宋_GB2312"/>
          <w:sz w:val="24"/>
        </w:rPr>
      </w:pPr>
      <w:r>
        <w:rPr>
          <w:rFonts w:ascii="宋体" w:eastAsia="宋体" w:hAnsi="宋体" w:cs="宋体" w:hint="eastAsia"/>
          <w:sz w:val="24"/>
        </w:rPr>
        <w:t xml:space="preserve">   </w:t>
      </w:r>
      <w:r>
        <w:rPr>
          <w:rFonts w:ascii="宋体" w:eastAsia="宋体" w:hAnsi="宋体" w:cs="宋体"/>
          <w:noProof/>
          <w:sz w:val="24"/>
        </w:rPr>
        <w:drawing>
          <wp:inline distT="0" distB="0" distL="114300" distR="114300" wp14:anchorId="76D4A841" wp14:editId="5747CC68">
            <wp:extent cx="5279390" cy="1487805"/>
            <wp:effectExtent l="0" t="0" r="16510" b="17145"/>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12"/>
                    <a:stretch>
                      <a:fillRect/>
                    </a:stretch>
                  </pic:blipFill>
                  <pic:spPr>
                    <a:xfrm>
                      <a:off x="0" y="0"/>
                      <a:ext cx="5279390" cy="1487805"/>
                    </a:xfrm>
                    <a:prstGeom prst="rect">
                      <a:avLst/>
                    </a:prstGeom>
                    <a:noFill/>
                    <a:ln w="9525">
                      <a:noFill/>
                    </a:ln>
                  </pic:spPr>
                </pic:pic>
              </a:graphicData>
            </a:graphic>
          </wp:inline>
        </w:drawing>
      </w:r>
    </w:p>
    <w:p w14:paraId="6A836FE8" w14:textId="77777777" w:rsidR="00583F9A" w:rsidRDefault="00B23EB0">
      <w:pPr>
        <w:ind w:firstLineChars="200" w:firstLine="632"/>
        <w:rPr>
          <w:rFonts w:ascii="仿宋_GB2312" w:eastAsia="仿宋_GB2312" w:hAnsi="仿宋_GB2312" w:cs="仿宋_GB2312"/>
          <w:szCs w:val="32"/>
        </w:rPr>
      </w:pPr>
      <w:proofErr w:type="gramStart"/>
      <w:r>
        <w:rPr>
          <w:rFonts w:ascii="仿宋_GB2312" w:eastAsia="仿宋_GB2312" w:hAnsi="仿宋_GB2312" w:cs="仿宋_GB2312" w:hint="eastAsia"/>
          <w:szCs w:val="32"/>
        </w:rPr>
        <w:t>若学信网</w:t>
      </w:r>
      <w:r>
        <w:rPr>
          <w:rFonts w:ascii="仿宋_GB2312" w:eastAsia="仿宋_GB2312" w:hAnsi="仿宋_GB2312" w:cs="仿宋_GB2312" w:hint="eastAsia"/>
          <w:szCs w:val="32"/>
        </w:rPr>
        <w:t>APP</w:t>
      </w:r>
      <w:r>
        <w:rPr>
          <w:rFonts w:ascii="仿宋_GB2312" w:eastAsia="仿宋_GB2312" w:hAnsi="仿宋_GB2312" w:cs="仿宋_GB2312" w:hint="eastAsia"/>
          <w:szCs w:val="32"/>
        </w:rPr>
        <w:t>扫码</w:t>
      </w:r>
      <w:proofErr w:type="gramEnd"/>
      <w:r>
        <w:rPr>
          <w:rFonts w:ascii="仿宋_GB2312" w:eastAsia="仿宋_GB2312" w:hAnsi="仿宋_GB2312" w:cs="仿宋_GB2312" w:hint="eastAsia"/>
          <w:szCs w:val="32"/>
        </w:rPr>
        <w:t>后未查询到本人学历信息，考生可先按</w:t>
      </w:r>
      <w:proofErr w:type="gramStart"/>
      <w:r>
        <w:rPr>
          <w:rFonts w:ascii="仿宋_GB2312" w:eastAsia="仿宋_GB2312" w:hAnsi="仿宋_GB2312" w:cs="仿宋_GB2312" w:hint="eastAsia"/>
          <w:szCs w:val="32"/>
        </w:rPr>
        <w:t>学信网有关</w:t>
      </w:r>
      <w:proofErr w:type="gramEnd"/>
      <w:r>
        <w:rPr>
          <w:rFonts w:ascii="仿宋_GB2312" w:eastAsia="仿宋_GB2312" w:hAnsi="仿宋_GB2312" w:cs="仿宋_GB2312" w:hint="eastAsia"/>
          <w:szCs w:val="32"/>
        </w:rPr>
        <w:t>要求完善个人信息，再通过</w:t>
      </w:r>
      <w:proofErr w:type="gramStart"/>
      <w:r>
        <w:rPr>
          <w:rFonts w:ascii="仿宋_GB2312" w:eastAsia="仿宋_GB2312" w:hAnsi="仿宋_GB2312" w:cs="仿宋_GB2312" w:hint="eastAsia"/>
          <w:szCs w:val="32"/>
        </w:rPr>
        <w:t>学信网</w:t>
      </w:r>
      <w:proofErr w:type="gramEnd"/>
      <w:r>
        <w:rPr>
          <w:rFonts w:ascii="仿宋_GB2312" w:eastAsia="仿宋_GB2312" w:hAnsi="仿宋_GB2312" w:cs="仿宋_GB2312" w:hint="eastAsia"/>
          <w:szCs w:val="32"/>
        </w:rPr>
        <w:t>APP</w:t>
      </w:r>
      <w:r>
        <w:rPr>
          <w:rFonts w:ascii="仿宋_GB2312" w:eastAsia="仿宋_GB2312" w:hAnsi="仿宋_GB2312" w:cs="仿宋_GB2312" w:hint="eastAsia"/>
          <w:szCs w:val="32"/>
        </w:rPr>
        <w:t>中“学历查询”模块，查询到自己的学历信息后，再重新扫描上述二</w:t>
      </w:r>
      <w:proofErr w:type="gramStart"/>
      <w:r>
        <w:rPr>
          <w:rFonts w:ascii="仿宋_GB2312" w:eastAsia="仿宋_GB2312" w:hAnsi="仿宋_GB2312" w:cs="仿宋_GB2312" w:hint="eastAsia"/>
          <w:szCs w:val="32"/>
        </w:rPr>
        <w:t>维码按</w:t>
      </w:r>
      <w:proofErr w:type="gramEnd"/>
      <w:r>
        <w:rPr>
          <w:rFonts w:ascii="仿宋_GB2312" w:eastAsia="仿宋_GB2312" w:hAnsi="仿宋_GB2312" w:cs="仿宋_GB2312" w:hint="eastAsia"/>
          <w:szCs w:val="32"/>
        </w:rPr>
        <w:t>流程操作完成有效授权核验。</w:t>
      </w:r>
    </w:p>
    <w:p w14:paraId="4F68F9E3" w14:textId="77777777" w:rsidR="00583F9A" w:rsidRDefault="00B23EB0">
      <w:pPr>
        <w:ind w:firstLineChars="200" w:firstLine="472"/>
        <w:jc w:val="center"/>
        <w:rPr>
          <w:rFonts w:ascii="仿宋_GB2312" w:eastAsia="仿宋_GB2312" w:hAnsi="仿宋_GB2312" w:cs="仿宋_GB2312"/>
          <w:szCs w:val="32"/>
        </w:rPr>
      </w:pPr>
      <w:r>
        <w:rPr>
          <w:rFonts w:ascii="宋体" w:eastAsia="宋体" w:hAnsi="宋体" w:cs="宋体"/>
          <w:noProof/>
          <w:sz w:val="24"/>
        </w:rPr>
        <w:lastRenderedPageBreak/>
        <w:drawing>
          <wp:inline distT="0" distB="0" distL="114300" distR="114300" wp14:anchorId="7879A94A" wp14:editId="6E607138">
            <wp:extent cx="2814320" cy="5822950"/>
            <wp:effectExtent l="0" t="0" r="5080" b="6350"/>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13"/>
                    <a:stretch>
                      <a:fillRect/>
                    </a:stretch>
                  </pic:blipFill>
                  <pic:spPr>
                    <a:xfrm>
                      <a:off x="0" y="0"/>
                      <a:ext cx="2814320" cy="5822950"/>
                    </a:xfrm>
                    <a:prstGeom prst="rect">
                      <a:avLst/>
                    </a:prstGeom>
                    <a:noFill/>
                    <a:ln w="9525">
                      <a:noFill/>
                    </a:ln>
                  </pic:spPr>
                </pic:pic>
              </a:graphicData>
            </a:graphic>
          </wp:inline>
        </w:drawing>
      </w:r>
    </w:p>
    <w:p w14:paraId="094754CE" w14:textId="77777777" w:rsidR="00583F9A" w:rsidRDefault="00B23EB0">
      <w:pPr>
        <w:pStyle w:val="a4"/>
        <w:widowControl/>
        <w:shd w:val="clear" w:color="auto" w:fill="FFFFFF"/>
        <w:spacing w:before="210" w:beforeAutospacing="0" w:after="210" w:afterAutospacing="0"/>
        <w:ind w:firstLineChars="200" w:firstLine="632"/>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2"/>
          <w:sz w:val="32"/>
          <w:szCs w:val="32"/>
        </w:rPr>
        <w:t>考生具有真实有效前置学历，但因个人身份信息变更、学历信息未上网等特殊原因未完成前置学历有效授权核验的，</w:t>
      </w:r>
      <w:r>
        <w:rPr>
          <w:rFonts w:ascii="仿宋_GB2312" w:eastAsia="仿宋_GB2312" w:hAnsi="仿宋_GB2312" w:cs="仿宋_GB2312" w:hint="eastAsia"/>
          <w:sz w:val="32"/>
          <w:szCs w:val="32"/>
          <w:shd w:val="clear" w:color="auto" w:fill="FFFFFF"/>
          <w:lang w:bidi="ar"/>
        </w:rPr>
        <w:t>需及时向市级教育考试机构提供真实且在有效期内的相关《教育部学历证书电子注册备案表》或《中国高等教育学历认证报告》，以及由公安机关等其他相关单位出具的有效证明材料备查。考生未在规定时间内完成有效授权核验且未提供有效材</w:t>
      </w:r>
      <w:r>
        <w:rPr>
          <w:rFonts w:ascii="仿宋_GB2312" w:eastAsia="仿宋_GB2312" w:hAnsi="仿宋_GB2312" w:cs="仿宋_GB2312" w:hint="eastAsia"/>
          <w:sz w:val="32"/>
          <w:szCs w:val="32"/>
          <w:shd w:val="clear" w:color="auto" w:fill="FFFFFF"/>
          <w:lang w:bidi="ar"/>
        </w:rPr>
        <w:t>料的视为放弃此</w:t>
      </w:r>
      <w:r>
        <w:rPr>
          <w:rFonts w:ascii="仿宋_GB2312" w:eastAsia="仿宋_GB2312" w:hAnsi="仿宋_GB2312" w:cs="仿宋_GB2312" w:hint="eastAsia"/>
          <w:sz w:val="32"/>
          <w:szCs w:val="32"/>
          <w:shd w:val="clear" w:color="auto" w:fill="FFFFFF"/>
          <w:lang w:bidi="ar"/>
        </w:rPr>
        <w:lastRenderedPageBreak/>
        <w:t>次毕业申请。</w:t>
      </w:r>
      <w:r>
        <w:rPr>
          <w:rFonts w:ascii="仿宋_GB2312" w:eastAsia="仿宋_GB2312" w:hAnsi="仿宋_GB2312" w:cs="仿宋_GB2312" w:hint="eastAsia"/>
          <w:sz w:val="32"/>
          <w:szCs w:val="32"/>
          <w:shd w:val="clear" w:color="auto" w:fill="FFFFFF"/>
        </w:rPr>
        <w:t>若因前置学历问题导致无法</w:t>
      </w:r>
      <w:r>
        <w:rPr>
          <w:rFonts w:ascii="仿宋_GB2312" w:eastAsia="仿宋_GB2312" w:hAnsi="仿宋_GB2312" w:cs="仿宋_GB2312" w:hint="eastAsia"/>
          <w:sz w:val="32"/>
          <w:szCs w:val="32"/>
          <w:shd w:val="clear" w:color="auto" w:fill="FFFFFF"/>
        </w:rPr>
        <w:t>顺利</w:t>
      </w:r>
      <w:r>
        <w:rPr>
          <w:rFonts w:ascii="仿宋_GB2312" w:eastAsia="仿宋_GB2312" w:hAnsi="仿宋_GB2312" w:cs="仿宋_GB2312" w:hint="eastAsia"/>
          <w:sz w:val="32"/>
          <w:szCs w:val="32"/>
          <w:shd w:val="clear" w:color="auto" w:fill="FFFFFF"/>
        </w:rPr>
        <w:t>毕业，责任由考生自行承担。</w:t>
      </w:r>
    </w:p>
    <w:p w14:paraId="108D266D" w14:textId="77777777" w:rsidR="00583F9A" w:rsidRDefault="00B23EB0">
      <w:pPr>
        <w:pStyle w:val="a4"/>
        <w:widowControl/>
        <w:spacing w:line="375" w:lineRule="atLeast"/>
        <w:ind w:left="75" w:right="75"/>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三、除以下两种情况，其余申请自考本科专业毕业的考生必须完成授权并通过前置学历审核验证。</w:t>
      </w:r>
    </w:p>
    <w:p w14:paraId="1207D0EF" w14:textId="77777777" w:rsidR="00583F9A" w:rsidRDefault="00B23EB0">
      <w:pPr>
        <w:pStyle w:val="a4"/>
        <w:widowControl/>
        <w:spacing w:line="375" w:lineRule="atLeast"/>
        <w:ind w:left="75" w:right="75"/>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）上半年办理本科专业毕业申请的考生如能够在当年</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30</w:t>
      </w:r>
      <w:r>
        <w:rPr>
          <w:rFonts w:ascii="仿宋_GB2312" w:eastAsia="仿宋_GB2312" w:hAnsi="仿宋_GB2312" w:cs="仿宋_GB2312" w:hint="eastAsia"/>
          <w:kern w:val="2"/>
          <w:sz w:val="32"/>
          <w:szCs w:val="32"/>
        </w:rPr>
        <w:t>日前（毕业证书上注明的落款日期）取得专科或专科以上学历的应届毕业生，可先向所在市教育考试机构提供由所在学校统一出具的相关证明材料后先提交本科专业毕业申请。但考生仍须在当年</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日前按上述要求完成前置学历有效授权验证；未完成有效授权核验的视为放弃当次毕业申请，后果由</w:t>
      </w:r>
      <w:proofErr w:type="gramStart"/>
      <w:r>
        <w:rPr>
          <w:rFonts w:ascii="仿宋_GB2312" w:eastAsia="仿宋_GB2312" w:hAnsi="仿宋_GB2312" w:cs="仿宋_GB2312" w:hint="eastAsia"/>
          <w:kern w:val="2"/>
          <w:sz w:val="32"/>
          <w:szCs w:val="32"/>
        </w:rPr>
        <w:t>考生负行承担</w:t>
      </w:r>
      <w:proofErr w:type="gramEnd"/>
      <w:r>
        <w:rPr>
          <w:rFonts w:ascii="仿宋_GB2312" w:eastAsia="仿宋_GB2312" w:hAnsi="仿宋_GB2312" w:cs="仿宋_GB2312" w:hint="eastAsia"/>
          <w:kern w:val="2"/>
          <w:sz w:val="32"/>
          <w:szCs w:val="32"/>
        </w:rPr>
        <w:t>。</w:t>
      </w:r>
    </w:p>
    <w:p w14:paraId="50E7102E" w14:textId="77777777" w:rsidR="00583F9A" w:rsidRDefault="00B23EB0">
      <w:pPr>
        <w:pStyle w:val="a4"/>
        <w:widowControl/>
        <w:spacing w:line="375" w:lineRule="atLeast"/>
        <w:ind w:left="75" w:right="75"/>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）当次一并申请办理我省自考本、专科毕业手续的，无需验证前置学历。但必须符合自考本、专科专业除前置学历要求外的所有毕业条件。</w:t>
      </w:r>
    </w:p>
    <w:p w14:paraId="4B6486C2" w14:textId="77777777" w:rsidR="00583F9A" w:rsidRDefault="00583F9A">
      <w:pPr>
        <w:ind w:firstLineChars="200" w:firstLine="632"/>
        <w:rPr>
          <w:rFonts w:ascii="仿宋_GB2312" w:eastAsia="仿宋_GB2312" w:hAnsi="仿宋_GB2312" w:cs="仿宋_GB2312"/>
          <w:szCs w:val="32"/>
        </w:rPr>
      </w:pPr>
    </w:p>
    <w:p w14:paraId="6A929658" w14:textId="77777777" w:rsidR="00583F9A" w:rsidRDefault="00B23EB0">
      <w:pPr>
        <w:rPr>
          <w:rFonts w:ascii="仿宋_GB2312" w:eastAsia="仿宋_GB2312" w:hAnsi="仿宋_GB2312" w:cs="仿宋_GB2312"/>
          <w:szCs w:val="32"/>
        </w:rPr>
      </w:pPr>
      <w:r>
        <w:rPr>
          <w:rFonts w:ascii="仿宋_GB2312" w:eastAsia="仿宋_GB2312" w:hAnsi="仿宋_GB2312" w:cs="仿宋_GB2312" w:hint="eastAsia"/>
          <w:szCs w:val="32"/>
        </w:rPr>
        <w:br w:type="page"/>
      </w:r>
    </w:p>
    <w:p w14:paraId="149E8DF4" w14:textId="77777777" w:rsidR="00583F9A" w:rsidRDefault="00B23EB0">
      <w:pPr>
        <w:pStyle w:val="A-"/>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14:paraId="21B89745" w14:textId="77777777" w:rsidR="00583F9A" w:rsidRDefault="00B23EB0">
      <w:pPr>
        <w:pStyle w:val="A-"/>
        <w:rPr>
          <w:rFonts w:ascii="仿宋_GB2312" w:eastAsia="仿宋_GB2312" w:hAnsi="仿宋_GB2312" w:cs="仿宋_GB2312"/>
          <w:b/>
          <w:bCs/>
        </w:rPr>
      </w:pPr>
      <w:r>
        <w:rPr>
          <w:rFonts w:ascii="仿宋_GB2312" w:eastAsia="仿宋_GB2312" w:hAnsi="仿宋_GB2312" w:cs="仿宋_GB2312" w:hint="eastAsia"/>
          <w:b/>
          <w:bCs/>
        </w:rPr>
        <w:t>高等教育自学考试毕业证书电子注册</w:t>
      </w:r>
    </w:p>
    <w:p w14:paraId="418FEC70" w14:textId="77777777" w:rsidR="00583F9A" w:rsidRDefault="00B23EB0">
      <w:pPr>
        <w:pStyle w:val="A-"/>
        <w:rPr>
          <w:rFonts w:ascii="仿宋_GB2312" w:eastAsia="仿宋_GB2312" w:hAnsi="仿宋_GB2312" w:cs="仿宋_GB2312"/>
          <w:b/>
          <w:bCs/>
        </w:rPr>
      </w:pPr>
      <w:r>
        <w:rPr>
          <w:rFonts w:ascii="仿宋_GB2312" w:eastAsia="仿宋_GB2312" w:hAnsi="仿宋_GB2312" w:cs="仿宋_GB2312" w:hint="eastAsia"/>
          <w:b/>
          <w:bCs/>
        </w:rPr>
        <w:t>图像采集规范及信息标准</w:t>
      </w:r>
    </w:p>
    <w:p w14:paraId="496E4B45" w14:textId="77777777" w:rsidR="00583F9A" w:rsidRDefault="00583F9A">
      <w:pPr>
        <w:pStyle w:val="A-0"/>
        <w:ind w:firstLine="632"/>
        <w:rPr>
          <w:rFonts w:ascii="仿宋_GB2312" w:eastAsia="仿宋_GB2312" w:hAnsi="仿宋_GB2312" w:cs="仿宋_GB2312"/>
        </w:rPr>
      </w:pPr>
    </w:p>
    <w:p w14:paraId="274A73F4" w14:textId="77777777" w:rsidR="00583F9A" w:rsidRDefault="00B23EB0">
      <w:pPr>
        <w:pStyle w:val="A-0"/>
        <w:ind w:firstLine="632"/>
      </w:pPr>
      <w:r>
        <w:rPr>
          <w:rFonts w:hint="eastAsia"/>
        </w:rPr>
        <w:t>一、基本要求</w:t>
      </w:r>
    </w:p>
    <w:p w14:paraId="6E4F21F8" w14:textId="77777777" w:rsidR="00583F9A" w:rsidRDefault="00B23EB0">
      <w:pPr>
        <w:pStyle w:val="A-1"/>
        <w:ind w:firstLine="632"/>
      </w:pPr>
      <w:r>
        <w:t>1.</w:t>
      </w:r>
      <w:r>
        <w:rPr>
          <w:rFonts w:hint="eastAsia"/>
        </w:rPr>
        <w:t>自学考试毕业证书电子注册图像应使用毕业生本人近期（一般为毕业前一年以内）正面免冠彩色头像的电子图像文件。</w:t>
      </w:r>
    </w:p>
    <w:p w14:paraId="6CD70820" w14:textId="77777777" w:rsidR="00583F9A" w:rsidRDefault="00B23EB0">
      <w:pPr>
        <w:pStyle w:val="A-1"/>
        <w:ind w:firstLine="632"/>
      </w:pPr>
      <w:r>
        <w:t>2.</w:t>
      </w:r>
      <w:r>
        <w:rPr>
          <w:rFonts w:hint="eastAsia"/>
        </w:rPr>
        <w:t>图像应真实表达毕业生本人相貌。禁止对图像整体或局部进行镜像、旋转等变换操作。不得对人像特征（如伤疤、痣、发型等）进行技术处理。</w:t>
      </w:r>
    </w:p>
    <w:p w14:paraId="105F9629" w14:textId="77777777" w:rsidR="00583F9A" w:rsidRDefault="00B23EB0">
      <w:pPr>
        <w:pStyle w:val="A-1"/>
        <w:ind w:firstLine="632"/>
      </w:pPr>
      <w:r>
        <w:t>3.</w:t>
      </w:r>
      <w:r>
        <w:rPr>
          <w:rFonts w:hint="eastAsia"/>
        </w:rPr>
        <w:t>图像应对焦准确、层次清晰、色彩真实、无明显畸</w:t>
      </w:r>
      <w:r>
        <w:rPr>
          <w:rFonts w:hint="eastAsia"/>
        </w:rPr>
        <w:t>变。</w:t>
      </w:r>
    </w:p>
    <w:p w14:paraId="3E1050FA" w14:textId="77777777" w:rsidR="00583F9A" w:rsidRDefault="00B23EB0">
      <w:pPr>
        <w:pStyle w:val="A-1"/>
        <w:ind w:firstLine="632"/>
      </w:pPr>
      <w:r>
        <w:t>4.</w:t>
      </w:r>
      <w:r>
        <w:rPr>
          <w:rFonts w:hint="eastAsia"/>
        </w:rPr>
        <w:t>除头像外，不得添加边框、文字、图案等其他内容。</w:t>
      </w:r>
    </w:p>
    <w:p w14:paraId="12FF5580" w14:textId="77777777" w:rsidR="00583F9A" w:rsidRDefault="00B23EB0">
      <w:pPr>
        <w:pStyle w:val="A-0"/>
        <w:ind w:firstLine="632"/>
      </w:pPr>
      <w:r>
        <w:rPr>
          <w:rFonts w:hint="eastAsia"/>
        </w:rPr>
        <w:t>二、拍照要求</w:t>
      </w:r>
    </w:p>
    <w:p w14:paraId="687FB855" w14:textId="77777777" w:rsidR="00583F9A" w:rsidRDefault="00B23EB0">
      <w:pPr>
        <w:pStyle w:val="A-1"/>
        <w:ind w:firstLine="632"/>
      </w:pPr>
      <w:r>
        <w:t>1.</w:t>
      </w:r>
      <w:r>
        <w:rPr>
          <w:rFonts w:hint="eastAsia"/>
        </w:rPr>
        <w:t>背景：应均匀无渐变，不得有阴影、其他人或物体。可选用浅蓝色（参考值</w:t>
      </w:r>
      <w:r>
        <w:t>RGB&lt;100,197,255&gt;</w:t>
      </w:r>
      <w:r>
        <w:rPr>
          <w:rFonts w:hint="eastAsia"/>
        </w:rPr>
        <w:t>）</w:t>
      </w:r>
      <w:r>
        <w:rPr>
          <w:rFonts w:hint="eastAsia"/>
        </w:rPr>
        <w:t>或</w:t>
      </w:r>
      <w:r>
        <w:rPr>
          <w:rFonts w:hint="eastAsia"/>
        </w:rPr>
        <w:t>白色（参考值</w:t>
      </w:r>
      <w:r>
        <w:t>RGB&lt;255,255,255&gt;</w:t>
      </w:r>
      <w:r>
        <w:rPr>
          <w:rFonts w:hint="eastAsia"/>
        </w:rPr>
        <w:t>）。</w:t>
      </w:r>
    </w:p>
    <w:p w14:paraId="06CF94DC" w14:textId="77777777" w:rsidR="00583F9A" w:rsidRDefault="00B23EB0">
      <w:pPr>
        <w:pStyle w:val="A-1"/>
        <w:ind w:firstLine="632"/>
      </w:pPr>
      <w:r>
        <w:t>2.</w:t>
      </w:r>
      <w:r>
        <w:rPr>
          <w:rFonts w:hint="eastAsia"/>
        </w:rPr>
        <w:t>人物姿态与表情：坐姿端正，表情自然，双眼自然睁开并平视，耳朵对称，左右肩膀平衡，嘴唇自然闭合。</w:t>
      </w:r>
    </w:p>
    <w:p w14:paraId="648E78B0" w14:textId="77777777" w:rsidR="00583F9A" w:rsidRDefault="00B23EB0">
      <w:pPr>
        <w:pStyle w:val="A-1"/>
        <w:ind w:firstLine="632"/>
      </w:pPr>
      <w:r>
        <w:t>3.</w:t>
      </w:r>
      <w:r>
        <w:rPr>
          <w:rFonts w:hint="eastAsia"/>
        </w:rPr>
        <w:t>眼镜：常戴眼镜者应佩戴眼镜，但不得戴有色（含隐形）眼镜，镜框不得遮挡眼睛，眼镜不能有反光。</w:t>
      </w:r>
    </w:p>
    <w:p w14:paraId="48B8DDB1" w14:textId="77777777" w:rsidR="00583F9A" w:rsidRDefault="00B23EB0">
      <w:pPr>
        <w:pStyle w:val="A-1"/>
        <w:ind w:firstLine="632"/>
      </w:pPr>
      <w:r>
        <w:t>4.</w:t>
      </w:r>
      <w:r>
        <w:rPr>
          <w:rFonts w:hint="eastAsia"/>
        </w:rPr>
        <w:t>佩饰及遮挡物：不得使用头部覆盖物（宗教、医疗和文化</w:t>
      </w:r>
      <w:r>
        <w:rPr>
          <w:rFonts w:hint="eastAsia"/>
        </w:rPr>
        <w:lastRenderedPageBreak/>
        <w:t>需要时，不得遮挡脸部或造成阴影）。不得佩戴耳环、项链等饰品。头发不得遮挡眉毛、眼睛和耳朵。不宜化妆。</w:t>
      </w:r>
    </w:p>
    <w:p w14:paraId="771D9C66" w14:textId="77777777" w:rsidR="00583F9A" w:rsidRDefault="00B23EB0">
      <w:pPr>
        <w:pStyle w:val="A-1"/>
        <w:ind w:firstLine="632"/>
      </w:pPr>
      <w:r>
        <w:t>5.</w:t>
      </w:r>
      <w:r>
        <w:rPr>
          <w:rFonts w:hint="eastAsia"/>
        </w:rPr>
        <w:t>衣着：应与背景色区分明显。避免复杂图案、条纹。</w:t>
      </w:r>
    </w:p>
    <w:p w14:paraId="4605F1BC" w14:textId="77777777" w:rsidR="00583F9A" w:rsidRDefault="00B23EB0">
      <w:pPr>
        <w:pStyle w:val="A-0"/>
        <w:ind w:firstLine="632"/>
      </w:pPr>
      <w:r>
        <w:rPr>
          <w:rFonts w:hint="eastAsia"/>
        </w:rPr>
        <w:t>三、照明光线</w:t>
      </w:r>
    </w:p>
    <w:p w14:paraId="6D179CB9" w14:textId="77777777" w:rsidR="00583F9A" w:rsidRDefault="00B23EB0">
      <w:pPr>
        <w:pStyle w:val="A-1"/>
        <w:ind w:firstLine="632"/>
      </w:pPr>
      <w:r>
        <w:t>1.</w:t>
      </w:r>
      <w:r>
        <w:rPr>
          <w:rFonts w:hint="eastAsia"/>
        </w:rPr>
        <w:t>照明光线均匀，脸部曝光均匀，无明显可见或不对称的高光、光斑，无红眼。</w:t>
      </w:r>
    </w:p>
    <w:p w14:paraId="3DE466D5" w14:textId="77777777" w:rsidR="00583F9A" w:rsidRDefault="00B23EB0">
      <w:pPr>
        <w:pStyle w:val="A-1"/>
        <w:ind w:firstLine="632"/>
      </w:pPr>
      <w:r>
        <w:t>2.</w:t>
      </w:r>
      <w:r>
        <w:rPr>
          <w:rFonts w:hint="eastAsia"/>
        </w:rPr>
        <w:t>建议配置光源两只（色温</w:t>
      </w:r>
      <w:r>
        <w:t>5500K-5600K</w:t>
      </w:r>
      <w:r>
        <w:rPr>
          <w:rFonts w:hint="eastAsia"/>
        </w:rPr>
        <w:t>），摆设高度与被拍摄人肩部同高，角度为左右各</w:t>
      </w:r>
      <w:r>
        <w:t>45</w:t>
      </w:r>
      <w:r>
        <w:rPr>
          <w:rFonts w:hint="eastAsia"/>
        </w:rPr>
        <w:t>度，朝向对准被拍摄人头部，距离被拍摄人</w:t>
      </w:r>
      <w:r>
        <w:t>1.5</w:t>
      </w:r>
      <w:r>
        <w:rPr>
          <w:rFonts w:hint="eastAsia"/>
        </w:rPr>
        <w:t>米</w:t>
      </w:r>
      <w:r>
        <w:t>-2</w:t>
      </w:r>
      <w:r>
        <w:rPr>
          <w:rFonts w:hint="eastAsia"/>
        </w:rPr>
        <w:t>米。</w:t>
      </w:r>
    </w:p>
    <w:p w14:paraId="7E49DC81" w14:textId="77777777" w:rsidR="00583F9A" w:rsidRDefault="00B23EB0">
      <w:pPr>
        <w:pStyle w:val="A-0"/>
        <w:ind w:firstLine="632"/>
      </w:pPr>
      <w:r>
        <w:rPr>
          <w:rFonts w:hint="eastAsia"/>
        </w:rPr>
        <w:t>四、电子图像文件</w:t>
      </w:r>
    </w:p>
    <w:p w14:paraId="729D4CFA" w14:textId="77777777" w:rsidR="00583F9A" w:rsidRDefault="00B23EB0">
      <w:pPr>
        <w:pStyle w:val="A-1"/>
        <w:ind w:firstLine="632"/>
      </w:pPr>
      <w:r>
        <w:t>1.</w:t>
      </w:r>
      <w:r>
        <w:rPr>
          <w:rFonts w:hint="eastAsia"/>
        </w:rPr>
        <w:t>电子图像文件规格为宽</w:t>
      </w:r>
      <w:r>
        <w:t>480</w:t>
      </w:r>
      <w:r>
        <w:rPr>
          <w:rFonts w:hint="eastAsia"/>
        </w:rPr>
        <w:t>像素</w:t>
      </w:r>
      <w:r>
        <w:t>*</w:t>
      </w:r>
      <w:r>
        <w:rPr>
          <w:rFonts w:hint="eastAsia"/>
        </w:rPr>
        <w:t>高</w:t>
      </w:r>
      <w:r>
        <w:t>640</w:t>
      </w:r>
      <w:r>
        <w:rPr>
          <w:rFonts w:hint="eastAsia"/>
        </w:rPr>
        <w:t>像素，</w:t>
      </w:r>
      <w:r>
        <w:rPr>
          <w:rFonts w:hint="eastAsia"/>
        </w:rPr>
        <w:t>分辨率</w:t>
      </w:r>
      <w:r>
        <w:t>300dpi</w:t>
      </w:r>
      <w:r>
        <w:rPr>
          <w:rFonts w:hint="eastAsia"/>
        </w:rPr>
        <w:t>，</w:t>
      </w:r>
      <w:r>
        <w:t>24</w:t>
      </w:r>
      <w:r>
        <w:rPr>
          <w:rFonts w:hint="eastAsia"/>
        </w:rPr>
        <w:t>位真彩色。应符合</w:t>
      </w:r>
      <w:r>
        <w:t>JPEG</w:t>
      </w:r>
      <w:r>
        <w:rPr>
          <w:rFonts w:hint="eastAsia"/>
        </w:rPr>
        <w:t>标准，压缩品质系数不低于</w:t>
      </w:r>
      <w:r>
        <w:t>60</w:t>
      </w:r>
      <w:r>
        <w:rPr>
          <w:rFonts w:hint="eastAsia"/>
        </w:rPr>
        <w:t>，压缩</w:t>
      </w:r>
      <w:proofErr w:type="gramStart"/>
      <w:r>
        <w:rPr>
          <w:rFonts w:hint="eastAsia"/>
        </w:rPr>
        <w:t>后文件</w:t>
      </w:r>
      <w:proofErr w:type="gramEnd"/>
      <w:r>
        <w:rPr>
          <w:rFonts w:hint="eastAsia"/>
        </w:rPr>
        <w:t>大小一般在</w:t>
      </w:r>
      <w:r>
        <w:t>20KB</w:t>
      </w:r>
      <w:r>
        <w:rPr>
          <w:rFonts w:hint="eastAsia"/>
        </w:rPr>
        <w:t>至</w:t>
      </w:r>
      <w:r>
        <w:t>40KB</w:t>
      </w:r>
      <w:r>
        <w:rPr>
          <w:rFonts w:hint="eastAsia"/>
        </w:rPr>
        <w:t>。文件扩展名应为</w:t>
      </w:r>
      <w:r>
        <w:t>JPG</w:t>
      </w:r>
      <w:r>
        <w:rPr>
          <w:rFonts w:hint="eastAsia"/>
        </w:rPr>
        <w:t>。</w:t>
      </w:r>
    </w:p>
    <w:p w14:paraId="179F0670" w14:textId="77777777" w:rsidR="00583F9A" w:rsidRDefault="00B23EB0">
      <w:pPr>
        <w:spacing w:line="211" w:lineRule="auto"/>
        <w:ind w:firstLineChars="200" w:firstLine="632"/>
        <w:rPr>
          <w:rFonts w:ascii="方正仿宋_GBK"/>
          <w:szCs w:val="28"/>
        </w:rPr>
      </w:pPr>
      <w:r>
        <w:rPr>
          <w:rFonts w:ascii="仿宋_GB2312" w:eastAsia="仿宋_GB2312"/>
          <w:szCs w:val="32"/>
        </w:rPr>
        <w:t>2.</w:t>
      </w:r>
      <w:r>
        <w:rPr>
          <w:rFonts w:ascii="仿宋_GB2312" w:eastAsia="仿宋_GB2312"/>
          <w:szCs w:val="32"/>
        </w:rPr>
        <w:t>人像在图像矩形框内水平居中，左右对称。头顶发际距上边沿</w:t>
      </w:r>
      <w:r>
        <w:rPr>
          <w:rFonts w:ascii="仿宋_GB2312" w:eastAsia="仿宋_GB2312"/>
          <w:szCs w:val="32"/>
        </w:rPr>
        <w:t>50</w:t>
      </w:r>
      <w:r>
        <w:rPr>
          <w:rFonts w:ascii="仿宋_GB2312" w:eastAsia="仿宋_GB2312"/>
          <w:szCs w:val="32"/>
        </w:rPr>
        <w:t>像素至</w:t>
      </w:r>
      <w:r>
        <w:rPr>
          <w:rFonts w:ascii="仿宋_GB2312" w:eastAsia="仿宋_GB2312"/>
          <w:szCs w:val="32"/>
        </w:rPr>
        <w:t>110</w:t>
      </w:r>
      <w:r>
        <w:rPr>
          <w:rFonts w:ascii="仿宋_GB2312" w:eastAsia="仿宋_GB2312"/>
          <w:szCs w:val="32"/>
        </w:rPr>
        <w:t>像素；眼睛所在位置距上边沿</w:t>
      </w:r>
      <w:r>
        <w:rPr>
          <w:rFonts w:ascii="仿宋_GB2312" w:eastAsia="仿宋_GB2312"/>
          <w:szCs w:val="32"/>
        </w:rPr>
        <w:t>200</w:t>
      </w:r>
      <w:r>
        <w:rPr>
          <w:rFonts w:ascii="仿宋_GB2312" w:eastAsia="仿宋_GB2312"/>
          <w:szCs w:val="32"/>
        </w:rPr>
        <w:t>像素至</w:t>
      </w:r>
      <w:r>
        <w:rPr>
          <w:rFonts w:ascii="仿宋_GB2312" w:eastAsia="仿宋_GB2312"/>
          <w:szCs w:val="32"/>
        </w:rPr>
        <w:t>300</w:t>
      </w:r>
      <w:r>
        <w:rPr>
          <w:rFonts w:ascii="仿宋_GB2312" w:eastAsia="仿宋_GB2312"/>
          <w:szCs w:val="32"/>
        </w:rPr>
        <w:t>像素；脸部宽度（两脸颊之间）</w:t>
      </w:r>
      <w:r>
        <w:rPr>
          <w:rFonts w:ascii="仿宋_GB2312" w:eastAsia="仿宋_GB2312"/>
          <w:szCs w:val="32"/>
        </w:rPr>
        <w:t>180</w:t>
      </w:r>
      <w:r>
        <w:rPr>
          <w:rFonts w:ascii="仿宋_GB2312" w:eastAsia="仿宋_GB2312"/>
          <w:szCs w:val="32"/>
        </w:rPr>
        <w:t>像素至</w:t>
      </w:r>
      <w:r>
        <w:rPr>
          <w:rFonts w:ascii="仿宋_GB2312" w:eastAsia="仿宋_GB2312"/>
          <w:szCs w:val="32"/>
        </w:rPr>
        <w:t>300</w:t>
      </w:r>
      <w:r>
        <w:rPr>
          <w:rFonts w:ascii="仿宋_GB2312" w:eastAsia="仿宋_GB2312"/>
          <w:szCs w:val="32"/>
        </w:rPr>
        <w:t>像素。</w:t>
      </w:r>
    </w:p>
    <w:p w14:paraId="4AC6B4A7" w14:textId="77777777" w:rsidR="00583F9A" w:rsidRDefault="00B23EB0">
      <w:pPr>
        <w:rPr>
          <w:rFonts w:ascii="仿宋_GB2312" w:eastAsia="仿宋_GB2312" w:hAnsi="仿宋_GB2312" w:cs="仿宋_GB2312"/>
          <w:szCs w:val="32"/>
        </w:rPr>
      </w:pPr>
      <w:r>
        <w:rPr>
          <w:rFonts w:ascii="仿宋_GB2312" w:eastAsia="仿宋_GB2312" w:hAnsi="仿宋_GB2312" w:cs="仿宋_GB2312" w:hint="eastAsia"/>
          <w:szCs w:val="32"/>
        </w:rPr>
        <w:br w:type="page"/>
      </w:r>
    </w:p>
    <w:p w14:paraId="440D4CD3" w14:textId="77777777" w:rsidR="00583F9A" w:rsidRDefault="00B23EB0">
      <w:pPr>
        <w:pStyle w:val="A-"/>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p>
    <w:p w14:paraId="4D49128B" w14:textId="77777777" w:rsidR="00583F9A" w:rsidRDefault="00B23EB0">
      <w:pPr>
        <w:pStyle w:val="A-"/>
        <w:rPr>
          <w:rFonts w:ascii="仿宋_GB2312" w:eastAsia="仿宋_GB2312" w:hAnsi="仿宋_GB2312" w:cs="仿宋_GB2312"/>
          <w:b/>
          <w:bCs/>
          <w:sz w:val="32"/>
          <w:szCs w:val="32"/>
        </w:rPr>
      </w:pPr>
      <w:r>
        <w:rPr>
          <w:rFonts w:ascii="仿宋_GB2312" w:eastAsia="仿宋_GB2312" w:hAnsi="仿宋_GB2312" w:cs="仿宋_GB2312" w:hint="eastAsia"/>
          <w:b/>
          <w:bCs/>
        </w:rPr>
        <w:t>常见的图像错误类型及解决建议</w:t>
      </w:r>
    </w:p>
    <w:p w14:paraId="07593AD0" w14:textId="77777777" w:rsidR="00583F9A" w:rsidRDefault="00583F9A">
      <w:pPr>
        <w:pStyle w:val="A-1"/>
        <w:spacing w:line="520" w:lineRule="exact"/>
        <w:ind w:firstLine="634"/>
        <w:rPr>
          <w:rFonts w:ascii="CESI仿宋-GB2312" w:eastAsia="CESI仿宋-GB2312" w:hAnsi="CESI仿宋-GB2312" w:cs="CESI仿宋-GB2312"/>
          <w:b/>
          <w:bCs/>
        </w:rPr>
      </w:pPr>
    </w:p>
    <w:p w14:paraId="0531E8A6" w14:textId="77777777" w:rsidR="00583F9A" w:rsidRDefault="00B23EB0">
      <w:pPr>
        <w:pStyle w:val="A-0"/>
        <w:ind w:firstLine="632"/>
      </w:pPr>
      <w:r>
        <w:rPr>
          <w:rFonts w:hint="eastAsia"/>
        </w:rPr>
        <w:t>一</w:t>
      </w:r>
      <w:r>
        <w:rPr>
          <w:rFonts w:hint="eastAsia"/>
        </w:rPr>
        <w:t>、</w:t>
      </w:r>
      <w:r>
        <w:rPr>
          <w:rFonts w:hint="eastAsia"/>
        </w:rPr>
        <w:t>图片过大或过小</w:t>
      </w:r>
    </w:p>
    <w:p w14:paraId="66B6ECCA" w14:textId="77777777" w:rsidR="00583F9A" w:rsidRDefault="00B23EB0">
      <w:pPr>
        <w:pStyle w:val="A-1"/>
        <w:spacing w:line="520" w:lineRule="exact"/>
        <w:ind w:firstLine="632"/>
        <w:rPr>
          <w:rFonts w:ascii="CESI仿宋-GB2312" w:eastAsia="CESI仿宋-GB2312" w:hAnsi="CESI仿宋-GB2312" w:cs="CESI仿宋-GB2312"/>
        </w:rPr>
      </w:pPr>
      <w:r>
        <w:rPr>
          <w:rFonts w:ascii="CESI仿宋-GB2312" w:eastAsia="CESI仿宋-GB2312" w:hAnsi="CESI仿宋-GB2312" w:cs="CESI仿宋-GB2312" w:hint="eastAsia"/>
        </w:rPr>
        <w:t>错误原因：图像采集规范要求照片文件大小须在</w:t>
      </w:r>
      <w:r>
        <w:rPr>
          <w:rFonts w:ascii="CESI仿宋-GB2312" w:eastAsia="CESI仿宋-GB2312" w:hAnsi="CESI仿宋-GB2312" w:cs="CESI仿宋-GB2312" w:hint="eastAsia"/>
        </w:rPr>
        <w:t>20KB</w:t>
      </w:r>
      <w:r>
        <w:rPr>
          <w:rFonts w:ascii="CESI仿宋-GB2312" w:eastAsia="CESI仿宋-GB2312" w:hAnsi="CESI仿宋-GB2312" w:cs="CESI仿宋-GB2312" w:hint="eastAsia"/>
        </w:rPr>
        <w:t>至</w:t>
      </w:r>
      <w:r>
        <w:rPr>
          <w:rFonts w:ascii="CESI仿宋-GB2312" w:eastAsia="CESI仿宋-GB2312" w:hAnsi="CESI仿宋-GB2312" w:cs="CESI仿宋-GB2312" w:hint="eastAsia"/>
        </w:rPr>
        <w:t>40KB</w:t>
      </w:r>
      <w:r>
        <w:rPr>
          <w:rFonts w:ascii="CESI仿宋-GB2312" w:eastAsia="CESI仿宋-GB2312" w:hAnsi="CESI仿宋-GB2312" w:cs="CESI仿宋-GB2312" w:hint="eastAsia"/>
        </w:rPr>
        <w:t>之间。</w:t>
      </w:r>
    </w:p>
    <w:p w14:paraId="12A6DBF9" w14:textId="77777777" w:rsidR="00583F9A" w:rsidRDefault="00B23EB0">
      <w:pPr>
        <w:pStyle w:val="A-1"/>
        <w:spacing w:line="520" w:lineRule="exact"/>
        <w:ind w:firstLine="632"/>
        <w:rPr>
          <w:rFonts w:ascii="CESI仿宋-GB2312" w:eastAsia="CESI仿宋-GB2312" w:hAnsi="CESI仿宋-GB2312" w:cs="CESI仿宋-GB2312"/>
        </w:rPr>
      </w:pPr>
      <w:r>
        <w:rPr>
          <w:rFonts w:ascii="CESI仿宋-GB2312" w:eastAsia="CESI仿宋-GB2312" w:hAnsi="CESI仿宋-GB2312" w:cs="CESI仿宋-GB2312" w:hint="eastAsia"/>
        </w:rPr>
        <w:t>解决办法：可使用</w:t>
      </w:r>
      <w:r>
        <w:rPr>
          <w:rFonts w:ascii="CESI仿宋-GB2312" w:eastAsia="CESI仿宋-GB2312" w:hAnsi="CESI仿宋-GB2312" w:cs="CESI仿宋-GB2312" w:hint="eastAsia"/>
        </w:rPr>
        <w:t>windows</w:t>
      </w:r>
      <w:r>
        <w:rPr>
          <w:rFonts w:ascii="CESI仿宋-GB2312" w:eastAsia="CESI仿宋-GB2312" w:hAnsi="CESI仿宋-GB2312" w:cs="CESI仿宋-GB2312" w:hint="eastAsia"/>
        </w:rPr>
        <w:t>自带的“照片”程序打开，在工具栏“</w:t>
      </w:r>
      <w:r>
        <w:rPr>
          <w:rFonts w:ascii="CESI仿宋-GB2312" w:eastAsia="CESI仿宋-GB2312" w:hAnsi="CESI仿宋-GB2312" w:cs="CESI仿宋-GB2312" w:hint="eastAsia"/>
        </w:rPr>
        <w:t>...</w:t>
      </w:r>
      <w:r>
        <w:rPr>
          <w:rFonts w:ascii="CESI仿宋-GB2312" w:eastAsia="CESI仿宋-GB2312" w:hAnsi="CESI仿宋-GB2312" w:cs="CESI仿宋-GB2312" w:hint="eastAsia"/>
        </w:rPr>
        <w:t>”中选择“调整图像大小”，将文件大小调整在</w:t>
      </w:r>
      <w:r>
        <w:rPr>
          <w:rFonts w:ascii="CESI仿宋-GB2312" w:eastAsia="CESI仿宋-GB2312" w:hAnsi="CESI仿宋-GB2312" w:cs="CESI仿宋-GB2312" w:hint="eastAsia"/>
        </w:rPr>
        <w:t>20KB</w:t>
      </w:r>
      <w:r>
        <w:rPr>
          <w:rFonts w:ascii="CESI仿宋-GB2312" w:eastAsia="CESI仿宋-GB2312" w:hAnsi="CESI仿宋-GB2312" w:cs="CESI仿宋-GB2312" w:hint="eastAsia"/>
        </w:rPr>
        <w:t>至</w:t>
      </w:r>
      <w:r>
        <w:rPr>
          <w:rFonts w:ascii="CESI仿宋-GB2312" w:eastAsia="CESI仿宋-GB2312" w:hAnsi="CESI仿宋-GB2312" w:cs="CESI仿宋-GB2312" w:hint="eastAsia"/>
        </w:rPr>
        <w:t>40KB</w:t>
      </w:r>
      <w:r>
        <w:rPr>
          <w:rFonts w:ascii="CESI仿宋-GB2312" w:eastAsia="CESI仿宋-GB2312" w:hAnsi="CESI仿宋-GB2312" w:cs="CESI仿宋-GB2312" w:hint="eastAsia"/>
        </w:rPr>
        <w:t>之间，压缩比不低于</w:t>
      </w:r>
      <w:r>
        <w:rPr>
          <w:rFonts w:ascii="CESI仿宋-GB2312" w:eastAsia="CESI仿宋-GB2312" w:hAnsi="CESI仿宋-GB2312" w:cs="CESI仿宋-GB2312" w:hint="eastAsia"/>
        </w:rPr>
        <w:t>60</w:t>
      </w:r>
      <w:r>
        <w:rPr>
          <w:rFonts w:ascii="CESI仿宋-GB2312" w:eastAsia="CESI仿宋-GB2312" w:hAnsi="CESI仿宋-GB2312" w:cs="CESI仿宋-GB2312" w:hint="eastAsia"/>
        </w:rPr>
        <w:t>，保存为</w:t>
      </w:r>
      <w:r>
        <w:rPr>
          <w:rFonts w:ascii="CESI仿宋-GB2312" w:eastAsia="CESI仿宋-GB2312" w:hAnsi="CESI仿宋-GB2312" w:cs="CESI仿宋-GB2312" w:hint="eastAsia"/>
        </w:rPr>
        <w:t>jpg</w:t>
      </w:r>
      <w:r>
        <w:rPr>
          <w:rFonts w:ascii="CESI仿宋-GB2312" w:eastAsia="CESI仿宋-GB2312" w:hAnsi="CESI仿宋-GB2312" w:cs="CESI仿宋-GB2312" w:hint="eastAsia"/>
        </w:rPr>
        <w:t>格式的文件。</w:t>
      </w:r>
    </w:p>
    <w:p w14:paraId="2651AA16" w14:textId="77777777" w:rsidR="00583F9A" w:rsidRDefault="00B23EB0">
      <w:pPr>
        <w:pStyle w:val="A-0"/>
        <w:ind w:firstLine="632"/>
      </w:pPr>
      <w:r>
        <w:rPr>
          <w:rFonts w:hint="eastAsia"/>
        </w:rPr>
        <w:t>二、</w:t>
      </w:r>
      <w:r>
        <w:rPr>
          <w:rFonts w:hint="eastAsia"/>
        </w:rPr>
        <w:t>双眼</w:t>
      </w:r>
      <w:proofErr w:type="gramStart"/>
      <w:r>
        <w:rPr>
          <w:rFonts w:hint="eastAsia"/>
        </w:rPr>
        <w:t>需水平</w:t>
      </w:r>
      <w:proofErr w:type="gramEnd"/>
      <w:r>
        <w:rPr>
          <w:rFonts w:hint="eastAsia"/>
        </w:rPr>
        <w:t>/</w:t>
      </w:r>
      <w:r>
        <w:rPr>
          <w:rFonts w:hint="eastAsia"/>
        </w:rPr>
        <w:t>眼睛过高或过低</w:t>
      </w:r>
    </w:p>
    <w:p w14:paraId="25F6E489" w14:textId="77777777" w:rsidR="00583F9A" w:rsidRDefault="00B23EB0">
      <w:pPr>
        <w:pStyle w:val="A-1"/>
        <w:spacing w:line="520" w:lineRule="exact"/>
        <w:ind w:firstLine="632"/>
        <w:rPr>
          <w:rFonts w:ascii="CESI仿宋-GB2312" w:eastAsia="CESI仿宋-GB2312" w:hAnsi="CESI仿宋-GB2312" w:cs="CESI仿宋-GB2312"/>
        </w:rPr>
      </w:pPr>
      <w:r>
        <w:rPr>
          <w:rFonts w:ascii="CESI仿宋-GB2312" w:eastAsia="CESI仿宋-GB2312" w:hAnsi="CESI仿宋-GB2312" w:cs="CESI仿宋-GB2312" w:hint="eastAsia"/>
        </w:rPr>
        <w:t>错误</w:t>
      </w:r>
      <w:r>
        <w:rPr>
          <w:rFonts w:ascii="CESI仿宋-GB2312" w:eastAsia="CESI仿宋-GB2312" w:hAnsi="CESI仿宋-GB2312" w:cs="CESI仿宋-GB2312" w:hint="eastAsia"/>
        </w:rPr>
        <w:t>原因：眼睛未在图像中部位置。</w:t>
      </w:r>
    </w:p>
    <w:p w14:paraId="0BAA2DBF" w14:textId="77777777" w:rsidR="00583F9A" w:rsidRDefault="00B23EB0">
      <w:pPr>
        <w:pStyle w:val="A-1"/>
        <w:spacing w:line="520" w:lineRule="exact"/>
        <w:ind w:firstLine="632"/>
        <w:rPr>
          <w:rFonts w:ascii="CESI仿宋-GB2312" w:eastAsia="CESI仿宋-GB2312" w:hAnsi="CESI仿宋-GB2312" w:cs="CESI仿宋-GB2312"/>
        </w:rPr>
      </w:pPr>
      <w:r>
        <w:rPr>
          <w:rFonts w:ascii="CESI仿宋-GB2312" w:eastAsia="CESI仿宋-GB2312" w:hAnsi="CESI仿宋-GB2312" w:cs="CESI仿宋-GB2312" w:hint="eastAsia"/>
        </w:rPr>
        <w:t>解决办法：剪裁或增补照片底色，将眼睛部位调整距上边沿</w:t>
      </w:r>
      <w:r>
        <w:rPr>
          <w:rFonts w:ascii="CESI仿宋-GB2312" w:eastAsia="CESI仿宋-GB2312" w:hAnsi="CESI仿宋-GB2312" w:cs="CESI仿宋-GB2312" w:hint="eastAsia"/>
        </w:rPr>
        <w:t>200</w:t>
      </w:r>
      <w:r>
        <w:rPr>
          <w:rFonts w:ascii="CESI仿宋-GB2312" w:eastAsia="CESI仿宋-GB2312" w:hAnsi="CESI仿宋-GB2312" w:cs="CESI仿宋-GB2312" w:hint="eastAsia"/>
        </w:rPr>
        <w:t>像素至</w:t>
      </w:r>
      <w:r>
        <w:rPr>
          <w:rFonts w:ascii="CESI仿宋-GB2312" w:eastAsia="CESI仿宋-GB2312" w:hAnsi="CESI仿宋-GB2312" w:cs="CESI仿宋-GB2312" w:hint="eastAsia"/>
        </w:rPr>
        <w:t>300</w:t>
      </w:r>
      <w:r>
        <w:rPr>
          <w:rFonts w:ascii="CESI仿宋-GB2312" w:eastAsia="CESI仿宋-GB2312" w:hAnsi="CESI仿宋-GB2312" w:cs="CESI仿宋-GB2312" w:hint="eastAsia"/>
        </w:rPr>
        <w:t>像素；脸部宽度（两脸颊之间）</w:t>
      </w:r>
      <w:r>
        <w:rPr>
          <w:rFonts w:ascii="CESI仿宋-GB2312" w:eastAsia="CESI仿宋-GB2312" w:hAnsi="CESI仿宋-GB2312" w:cs="CESI仿宋-GB2312" w:hint="eastAsia"/>
        </w:rPr>
        <w:t>180</w:t>
      </w:r>
      <w:r>
        <w:rPr>
          <w:rFonts w:ascii="CESI仿宋-GB2312" w:eastAsia="CESI仿宋-GB2312" w:hAnsi="CESI仿宋-GB2312" w:cs="CESI仿宋-GB2312" w:hint="eastAsia"/>
        </w:rPr>
        <w:t>像素至</w:t>
      </w:r>
      <w:r>
        <w:rPr>
          <w:rFonts w:ascii="CESI仿宋-GB2312" w:eastAsia="CESI仿宋-GB2312" w:hAnsi="CESI仿宋-GB2312" w:cs="CESI仿宋-GB2312" w:hint="eastAsia"/>
        </w:rPr>
        <w:t>300</w:t>
      </w:r>
      <w:r>
        <w:rPr>
          <w:rFonts w:ascii="CESI仿宋-GB2312" w:eastAsia="CESI仿宋-GB2312" w:hAnsi="CESI仿宋-GB2312" w:cs="CESI仿宋-GB2312" w:hint="eastAsia"/>
        </w:rPr>
        <w:t>像素。</w:t>
      </w:r>
    </w:p>
    <w:p w14:paraId="1AA9A0ED" w14:textId="77777777" w:rsidR="00583F9A" w:rsidRDefault="00B23EB0">
      <w:pPr>
        <w:pStyle w:val="A-0"/>
        <w:ind w:firstLine="632"/>
      </w:pPr>
      <w:r>
        <w:rPr>
          <w:rFonts w:hint="eastAsia"/>
        </w:rPr>
        <w:t>三、</w:t>
      </w:r>
      <w:r>
        <w:rPr>
          <w:rFonts w:hint="eastAsia"/>
        </w:rPr>
        <w:t>没有检测到脸部关键点</w:t>
      </w:r>
    </w:p>
    <w:p w14:paraId="788F61D6" w14:textId="77777777" w:rsidR="00583F9A" w:rsidRDefault="00B23EB0">
      <w:pPr>
        <w:pStyle w:val="A-1"/>
        <w:spacing w:line="520" w:lineRule="exact"/>
        <w:ind w:firstLine="632"/>
        <w:rPr>
          <w:rFonts w:ascii="CESI仿宋-GB2312" w:eastAsia="CESI仿宋-GB2312" w:hAnsi="CESI仿宋-GB2312" w:cs="CESI仿宋-GB2312"/>
        </w:rPr>
      </w:pPr>
      <w:r>
        <w:rPr>
          <w:rFonts w:ascii="CESI仿宋-GB2312" w:eastAsia="CESI仿宋-GB2312" w:hAnsi="CESI仿宋-GB2312" w:cs="CESI仿宋-GB2312" w:hint="eastAsia"/>
        </w:rPr>
        <w:t>错误</w:t>
      </w:r>
      <w:r>
        <w:rPr>
          <w:rFonts w:ascii="CESI仿宋-GB2312" w:eastAsia="CESI仿宋-GB2312" w:hAnsi="CESI仿宋-GB2312" w:cs="CESI仿宋-GB2312" w:hint="eastAsia"/>
        </w:rPr>
        <w:t>原因：人像在图片中的比例过小或眼睛、耳朵部位被遮挡</w:t>
      </w:r>
      <w:r>
        <w:rPr>
          <w:rFonts w:ascii="CESI仿宋-GB2312" w:eastAsia="CESI仿宋-GB2312" w:hAnsi="CESI仿宋-GB2312" w:cs="CESI仿宋-GB2312" w:hint="eastAsia"/>
        </w:rPr>
        <w:t>、</w:t>
      </w:r>
      <w:r>
        <w:rPr>
          <w:rFonts w:ascii="CESI仿宋-GB2312" w:eastAsia="CESI仿宋-GB2312" w:hAnsi="CESI仿宋-GB2312" w:cs="CESI仿宋-GB2312" w:hint="eastAsia"/>
        </w:rPr>
        <w:t>相片为自拍角度拍摄、女生丸子头发型也会造成相片比例失调</w:t>
      </w:r>
      <w:r>
        <w:rPr>
          <w:rFonts w:ascii="CESI仿宋-GB2312" w:eastAsia="CESI仿宋-GB2312" w:hAnsi="CESI仿宋-GB2312" w:cs="CESI仿宋-GB2312" w:hint="eastAsia"/>
        </w:rPr>
        <w:t>。</w:t>
      </w:r>
    </w:p>
    <w:p w14:paraId="2FA9425C" w14:textId="77777777" w:rsidR="00583F9A" w:rsidRDefault="00B23EB0">
      <w:pPr>
        <w:pStyle w:val="A-1"/>
        <w:spacing w:line="520" w:lineRule="exact"/>
        <w:ind w:firstLine="632"/>
        <w:rPr>
          <w:rFonts w:ascii="CESI仿宋-GB2312" w:eastAsia="CESI仿宋-GB2312" w:hAnsi="CESI仿宋-GB2312" w:cs="CESI仿宋-GB2312"/>
        </w:rPr>
      </w:pPr>
      <w:r>
        <w:rPr>
          <w:rFonts w:ascii="CESI仿宋-GB2312" w:eastAsia="CESI仿宋-GB2312" w:hAnsi="CESI仿宋-GB2312" w:cs="CESI仿宋-GB2312" w:hint="eastAsia"/>
        </w:rPr>
        <w:t>解决办法：按照</w:t>
      </w:r>
      <w:r>
        <w:rPr>
          <w:rFonts w:ascii="CESI仿宋-GB2312" w:eastAsia="CESI仿宋-GB2312" w:hAnsi="CESI仿宋-GB2312" w:cs="CESI仿宋-GB2312" w:hint="eastAsia"/>
        </w:rPr>
        <w:t>附件</w:t>
      </w:r>
      <w:r>
        <w:rPr>
          <w:rFonts w:ascii="CESI仿宋-GB2312" w:eastAsia="CESI仿宋-GB2312" w:hAnsi="CESI仿宋-GB2312" w:cs="CESI仿宋-GB2312" w:hint="eastAsia"/>
        </w:rPr>
        <w:t>3</w:t>
      </w:r>
      <w:r>
        <w:rPr>
          <w:rFonts w:ascii="CESI仿宋-GB2312" w:eastAsia="CESI仿宋-GB2312" w:hAnsi="CESI仿宋-GB2312" w:cs="CESI仿宋-GB2312" w:hint="eastAsia"/>
        </w:rPr>
        <w:t>参数</w:t>
      </w:r>
      <w:r>
        <w:rPr>
          <w:rFonts w:ascii="CESI仿宋-GB2312" w:eastAsia="CESI仿宋-GB2312" w:hAnsi="CESI仿宋-GB2312" w:cs="CESI仿宋-GB2312" w:hint="eastAsia"/>
        </w:rPr>
        <w:t>要求</w:t>
      </w:r>
      <w:r>
        <w:rPr>
          <w:rFonts w:ascii="CESI仿宋-GB2312" w:eastAsia="CESI仿宋-GB2312" w:hAnsi="CESI仿宋-GB2312" w:cs="CESI仿宋-GB2312" w:hint="eastAsia"/>
        </w:rPr>
        <w:t>调整人像比例，或更换照片。</w:t>
      </w:r>
    </w:p>
    <w:p w14:paraId="0B638164" w14:textId="77777777" w:rsidR="00583F9A" w:rsidRDefault="00B23EB0">
      <w:pPr>
        <w:pStyle w:val="A-0"/>
        <w:ind w:firstLine="632"/>
      </w:pPr>
      <w:r>
        <w:rPr>
          <w:rFonts w:hint="eastAsia"/>
        </w:rPr>
        <w:t>四、</w:t>
      </w:r>
      <w:r>
        <w:rPr>
          <w:rFonts w:hint="eastAsia"/>
        </w:rPr>
        <w:t>照片文件不规范</w:t>
      </w:r>
    </w:p>
    <w:p w14:paraId="03679520" w14:textId="77777777" w:rsidR="00583F9A" w:rsidRDefault="00B23EB0">
      <w:pPr>
        <w:pStyle w:val="A-1"/>
        <w:spacing w:line="520" w:lineRule="exact"/>
        <w:ind w:firstLine="632"/>
        <w:rPr>
          <w:rFonts w:ascii="CESI仿宋-GB2312" w:eastAsia="CESI仿宋-GB2312" w:hAnsi="CESI仿宋-GB2312" w:cs="CESI仿宋-GB2312"/>
        </w:rPr>
      </w:pPr>
      <w:r>
        <w:rPr>
          <w:rFonts w:ascii="CESI仿宋-GB2312" w:eastAsia="CESI仿宋-GB2312" w:hAnsi="CESI仿宋-GB2312" w:cs="CESI仿宋-GB2312" w:hint="eastAsia"/>
        </w:rPr>
        <w:t>错误</w:t>
      </w:r>
      <w:r>
        <w:rPr>
          <w:rFonts w:ascii="CESI仿宋-GB2312" w:eastAsia="CESI仿宋-GB2312" w:hAnsi="CESI仿宋-GB2312" w:cs="CESI仿宋-GB2312" w:hint="eastAsia"/>
        </w:rPr>
        <w:t>原因：照片文件格式错误</w:t>
      </w:r>
    </w:p>
    <w:p w14:paraId="37D09E27" w14:textId="77777777" w:rsidR="00583F9A" w:rsidRDefault="00B23EB0">
      <w:pPr>
        <w:pStyle w:val="A-1"/>
        <w:spacing w:line="520" w:lineRule="exact"/>
        <w:ind w:firstLine="632"/>
        <w:rPr>
          <w:rFonts w:ascii="CESI仿宋-GB2312" w:eastAsia="CESI仿宋-GB2312" w:hAnsi="CESI仿宋-GB2312" w:cs="CESI仿宋-GB2312"/>
        </w:rPr>
      </w:pPr>
      <w:r>
        <w:rPr>
          <w:rFonts w:ascii="CESI仿宋-GB2312" w:eastAsia="CESI仿宋-GB2312" w:hAnsi="CESI仿宋-GB2312" w:cs="CESI仿宋-GB2312" w:hint="eastAsia"/>
        </w:rPr>
        <w:t>解决办法：</w:t>
      </w:r>
      <w:r>
        <w:rPr>
          <w:rFonts w:ascii="CESI仿宋-GB2312" w:eastAsia="CESI仿宋-GB2312" w:hAnsi="CESI仿宋-GB2312" w:cs="CESI仿宋-GB2312" w:hint="eastAsia"/>
        </w:rPr>
        <w:t>可</w:t>
      </w:r>
      <w:r>
        <w:rPr>
          <w:rFonts w:ascii="CESI仿宋-GB2312" w:eastAsia="CESI仿宋-GB2312" w:hAnsi="CESI仿宋-GB2312" w:cs="CESI仿宋-GB2312" w:hint="eastAsia"/>
        </w:rPr>
        <w:t>使用</w:t>
      </w:r>
      <w:r>
        <w:rPr>
          <w:rFonts w:ascii="CESI仿宋-GB2312" w:eastAsia="CESI仿宋-GB2312" w:hAnsi="CESI仿宋-GB2312" w:cs="CESI仿宋-GB2312" w:hint="eastAsia"/>
        </w:rPr>
        <w:t>Windows</w:t>
      </w:r>
      <w:r>
        <w:rPr>
          <w:rFonts w:ascii="CESI仿宋-GB2312" w:eastAsia="CESI仿宋-GB2312" w:hAnsi="CESI仿宋-GB2312" w:cs="CESI仿宋-GB2312" w:hint="eastAsia"/>
        </w:rPr>
        <w:t>自带的“画图”软件将</w:t>
      </w:r>
      <w:proofErr w:type="spellStart"/>
      <w:r>
        <w:rPr>
          <w:rFonts w:ascii="CESI仿宋-GB2312" w:eastAsia="CESI仿宋-GB2312" w:hAnsi="CESI仿宋-GB2312" w:cs="CESI仿宋-GB2312" w:hint="eastAsia"/>
        </w:rPr>
        <w:t>png</w:t>
      </w:r>
      <w:proofErr w:type="spellEnd"/>
      <w:r>
        <w:rPr>
          <w:rFonts w:ascii="CESI仿宋-GB2312" w:eastAsia="CESI仿宋-GB2312" w:hAnsi="CESI仿宋-GB2312" w:cs="CESI仿宋-GB2312" w:hint="eastAsia"/>
        </w:rPr>
        <w:t>等格式文件另存为</w:t>
      </w:r>
      <w:r>
        <w:rPr>
          <w:rFonts w:ascii="CESI仿宋-GB2312" w:eastAsia="CESI仿宋-GB2312" w:hAnsi="CESI仿宋-GB2312" w:cs="CESI仿宋-GB2312" w:hint="eastAsia"/>
        </w:rPr>
        <w:t>jpg</w:t>
      </w:r>
      <w:r>
        <w:rPr>
          <w:rFonts w:ascii="CESI仿宋-GB2312" w:eastAsia="CESI仿宋-GB2312" w:hAnsi="CESI仿宋-GB2312" w:cs="CESI仿宋-GB2312" w:hint="eastAsia"/>
        </w:rPr>
        <w:t>格式。</w:t>
      </w:r>
    </w:p>
    <w:p w14:paraId="59501A7A" w14:textId="77777777" w:rsidR="00583F9A" w:rsidRDefault="00583F9A">
      <w:pPr>
        <w:rPr>
          <w:rFonts w:ascii="仿宋_GB2312" w:eastAsia="仿宋_GB2312" w:hAnsi="仿宋_GB2312" w:cs="仿宋_GB2312"/>
          <w:szCs w:val="32"/>
        </w:rPr>
      </w:pPr>
    </w:p>
    <w:sectPr w:rsidR="00583F9A" w:rsidSect="008C7BB9">
      <w:headerReference w:type="even" r:id="rId14"/>
      <w:headerReference w:type="default" r:id="rId15"/>
      <w:footerReference w:type="even" r:id="rId16"/>
      <w:footerReference w:type="default" r:id="rId17"/>
      <w:headerReference w:type="first" r:id="rId18"/>
      <w:footerReference w:type="first" r:id="rId19"/>
      <w:pgSz w:w="11906" w:h="16838"/>
      <w:pgMar w:top="2041" w:right="1531" w:bottom="1361" w:left="1531" w:header="851" w:footer="1588"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0DA8" w14:textId="77777777" w:rsidR="00B23EB0" w:rsidRDefault="00B23EB0">
      <w:r>
        <w:separator/>
      </w:r>
    </w:p>
  </w:endnote>
  <w:endnote w:type="continuationSeparator" w:id="0">
    <w:p w14:paraId="2D2C7739" w14:textId="77777777" w:rsidR="00B23EB0" w:rsidRDefault="00B2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ESI仿宋-GB2312">
    <w:altName w:val="仿宋"/>
    <w:charset w:val="86"/>
    <w:family w:val="auto"/>
    <w:pitch w:val="default"/>
    <w:sig w:usb0="00000000" w:usb1="0000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51BA" w14:textId="77777777" w:rsidR="00D15572" w:rsidRDefault="00D155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6F6B" w14:textId="77777777" w:rsidR="00D15572" w:rsidRDefault="00D1557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588B" w14:textId="77777777" w:rsidR="00D15572" w:rsidRDefault="00D155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96DF" w14:textId="77777777" w:rsidR="00B23EB0" w:rsidRDefault="00B23EB0">
      <w:r>
        <w:separator/>
      </w:r>
    </w:p>
  </w:footnote>
  <w:footnote w:type="continuationSeparator" w:id="0">
    <w:p w14:paraId="3C2A5310" w14:textId="77777777" w:rsidR="00B23EB0" w:rsidRDefault="00B2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8689" w14:textId="77777777" w:rsidR="00D15572" w:rsidRDefault="00D1557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2E58" w14:textId="77777777" w:rsidR="00D15572" w:rsidRPr="008C7BB9" w:rsidRDefault="00D15572" w:rsidP="008C7B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02C0" w14:textId="77777777" w:rsidR="00D15572" w:rsidRDefault="00D1557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292E"/>
    <w:multiLevelType w:val="singleLevel"/>
    <w:tmpl w:val="3206292E"/>
    <w:lvl w:ilvl="0">
      <w:start w:val="1"/>
      <w:numFmt w:val="chineseCounting"/>
      <w:suff w:val="nothing"/>
      <w:lvlText w:val="（%1）"/>
      <w:lvlJc w:val="left"/>
      <w:rPr>
        <w:rFonts w:hint="eastAsia"/>
      </w:rPr>
    </w:lvl>
  </w:abstractNum>
  <w:abstractNum w:abstractNumId="1" w15:restartNumberingAfterBreak="0">
    <w:nsid w:val="787C5BE4"/>
    <w:multiLevelType w:val="singleLevel"/>
    <w:tmpl w:val="787C5BE4"/>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6C7A79"/>
    <w:rsid w:val="00032291"/>
    <w:rsid w:val="002677D0"/>
    <w:rsid w:val="0031494B"/>
    <w:rsid w:val="003C11CB"/>
    <w:rsid w:val="00583F9A"/>
    <w:rsid w:val="005A2C9F"/>
    <w:rsid w:val="0086066C"/>
    <w:rsid w:val="008C7BB9"/>
    <w:rsid w:val="00921F00"/>
    <w:rsid w:val="00B23EB0"/>
    <w:rsid w:val="00CF2C8E"/>
    <w:rsid w:val="00D15572"/>
    <w:rsid w:val="00D53E39"/>
    <w:rsid w:val="00DD3279"/>
    <w:rsid w:val="00F5145D"/>
    <w:rsid w:val="00F541A3"/>
    <w:rsid w:val="011614FB"/>
    <w:rsid w:val="011A0626"/>
    <w:rsid w:val="01320784"/>
    <w:rsid w:val="013D4597"/>
    <w:rsid w:val="013F24B8"/>
    <w:rsid w:val="01610122"/>
    <w:rsid w:val="01854A8B"/>
    <w:rsid w:val="0186240D"/>
    <w:rsid w:val="018A0F14"/>
    <w:rsid w:val="01B12FE5"/>
    <w:rsid w:val="01D47557"/>
    <w:rsid w:val="01F36F9C"/>
    <w:rsid w:val="020C4298"/>
    <w:rsid w:val="021E4F0A"/>
    <w:rsid w:val="02736B92"/>
    <w:rsid w:val="027D0F3A"/>
    <w:rsid w:val="02834F06"/>
    <w:rsid w:val="02865C4C"/>
    <w:rsid w:val="029C1D5C"/>
    <w:rsid w:val="02A832EE"/>
    <w:rsid w:val="02AD1D1B"/>
    <w:rsid w:val="02CA5022"/>
    <w:rsid w:val="02DD1A2B"/>
    <w:rsid w:val="02EB0BE3"/>
    <w:rsid w:val="02F715E8"/>
    <w:rsid w:val="0321400D"/>
    <w:rsid w:val="033546D2"/>
    <w:rsid w:val="034858F1"/>
    <w:rsid w:val="03795884"/>
    <w:rsid w:val="037D0993"/>
    <w:rsid w:val="037F384C"/>
    <w:rsid w:val="03AF4040"/>
    <w:rsid w:val="03D52F56"/>
    <w:rsid w:val="03D91752"/>
    <w:rsid w:val="03DB1089"/>
    <w:rsid w:val="03DE46EA"/>
    <w:rsid w:val="03EC40FF"/>
    <w:rsid w:val="0400509F"/>
    <w:rsid w:val="04023252"/>
    <w:rsid w:val="04626346"/>
    <w:rsid w:val="04C912B6"/>
    <w:rsid w:val="04CB5EF6"/>
    <w:rsid w:val="059B4FC7"/>
    <w:rsid w:val="05CB71E1"/>
    <w:rsid w:val="05D53D21"/>
    <w:rsid w:val="05D71422"/>
    <w:rsid w:val="05DF0BD1"/>
    <w:rsid w:val="05EE1337"/>
    <w:rsid w:val="05F92C5C"/>
    <w:rsid w:val="060025E6"/>
    <w:rsid w:val="061010B6"/>
    <w:rsid w:val="0620091D"/>
    <w:rsid w:val="067713D4"/>
    <w:rsid w:val="068E5D86"/>
    <w:rsid w:val="06D27891"/>
    <w:rsid w:val="06FD4A88"/>
    <w:rsid w:val="071B3F2D"/>
    <w:rsid w:val="07366C2D"/>
    <w:rsid w:val="0757624F"/>
    <w:rsid w:val="07832762"/>
    <w:rsid w:val="079D330C"/>
    <w:rsid w:val="07B509B3"/>
    <w:rsid w:val="07B8654E"/>
    <w:rsid w:val="07BC60B3"/>
    <w:rsid w:val="07E24720"/>
    <w:rsid w:val="07FB1D7C"/>
    <w:rsid w:val="08296663"/>
    <w:rsid w:val="08370860"/>
    <w:rsid w:val="0869175B"/>
    <w:rsid w:val="08840D3E"/>
    <w:rsid w:val="0888678D"/>
    <w:rsid w:val="08B910B3"/>
    <w:rsid w:val="08EA07A4"/>
    <w:rsid w:val="09072CE3"/>
    <w:rsid w:val="09095DE2"/>
    <w:rsid w:val="09197685"/>
    <w:rsid w:val="092E6A40"/>
    <w:rsid w:val="093700E7"/>
    <w:rsid w:val="094A65EA"/>
    <w:rsid w:val="09604272"/>
    <w:rsid w:val="09643FCE"/>
    <w:rsid w:val="09AD4668"/>
    <w:rsid w:val="09AE04ED"/>
    <w:rsid w:val="09D17F8B"/>
    <w:rsid w:val="0A1309D4"/>
    <w:rsid w:val="0A34570B"/>
    <w:rsid w:val="0A6401C1"/>
    <w:rsid w:val="0A7E6C48"/>
    <w:rsid w:val="0A9849C0"/>
    <w:rsid w:val="0A9D7E4E"/>
    <w:rsid w:val="0AB779C9"/>
    <w:rsid w:val="0ACD69C7"/>
    <w:rsid w:val="0AE054AB"/>
    <w:rsid w:val="0AEE277F"/>
    <w:rsid w:val="0AF61D8A"/>
    <w:rsid w:val="0AFB245D"/>
    <w:rsid w:val="0AFC1A95"/>
    <w:rsid w:val="0B111BF9"/>
    <w:rsid w:val="0B126CA3"/>
    <w:rsid w:val="0B580B29"/>
    <w:rsid w:val="0B7E0D69"/>
    <w:rsid w:val="0B8373EF"/>
    <w:rsid w:val="0BB64746"/>
    <w:rsid w:val="0BBC40D1"/>
    <w:rsid w:val="0C345809"/>
    <w:rsid w:val="0C4B024A"/>
    <w:rsid w:val="0C506B43"/>
    <w:rsid w:val="0C5D4B54"/>
    <w:rsid w:val="0C8252F9"/>
    <w:rsid w:val="0CD949B1"/>
    <w:rsid w:val="0D010EE5"/>
    <w:rsid w:val="0D471659"/>
    <w:rsid w:val="0D9848DC"/>
    <w:rsid w:val="0DAC357C"/>
    <w:rsid w:val="0DB06C43"/>
    <w:rsid w:val="0DBC1618"/>
    <w:rsid w:val="0DC15AA0"/>
    <w:rsid w:val="0DF869C5"/>
    <w:rsid w:val="0E2E3879"/>
    <w:rsid w:val="0E386ACD"/>
    <w:rsid w:val="0E4F089F"/>
    <w:rsid w:val="0E5D33A0"/>
    <w:rsid w:val="0E627828"/>
    <w:rsid w:val="0E6360AE"/>
    <w:rsid w:val="0E682CD0"/>
    <w:rsid w:val="0EE85D69"/>
    <w:rsid w:val="0EFE7922"/>
    <w:rsid w:val="0F1E255E"/>
    <w:rsid w:val="0F366148"/>
    <w:rsid w:val="0F3A26CB"/>
    <w:rsid w:val="0F3C0780"/>
    <w:rsid w:val="0F421D1A"/>
    <w:rsid w:val="0F4F6BD2"/>
    <w:rsid w:val="0F5D0D44"/>
    <w:rsid w:val="0F6B5CE0"/>
    <w:rsid w:val="0FC135E9"/>
    <w:rsid w:val="0FCD2EFA"/>
    <w:rsid w:val="0FF7237E"/>
    <w:rsid w:val="0FFE5C81"/>
    <w:rsid w:val="10067155"/>
    <w:rsid w:val="1023528A"/>
    <w:rsid w:val="10256788"/>
    <w:rsid w:val="10270FEE"/>
    <w:rsid w:val="104701BB"/>
    <w:rsid w:val="10476743"/>
    <w:rsid w:val="104F1703"/>
    <w:rsid w:val="107057B6"/>
    <w:rsid w:val="108416CC"/>
    <w:rsid w:val="10861AAB"/>
    <w:rsid w:val="108A5F33"/>
    <w:rsid w:val="109F4BD4"/>
    <w:rsid w:val="10AD14C0"/>
    <w:rsid w:val="10DB45FF"/>
    <w:rsid w:val="10EF7E56"/>
    <w:rsid w:val="10F30DDD"/>
    <w:rsid w:val="11120B59"/>
    <w:rsid w:val="112C7770"/>
    <w:rsid w:val="11473D07"/>
    <w:rsid w:val="11717767"/>
    <w:rsid w:val="11963360"/>
    <w:rsid w:val="11A559DE"/>
    <w:rsid w:val="11C36BF6"/>
    <w:rsid w:val="11C74DC5"/>
    <w:rsid w:val="11CC3362"/>
    <w:rsid w:val="11DD21FB"/>
    <w:rsid w:val="122B332B"/>
    <w:rsid w:val="123C2076"/>
    <w:rsid w:val="12435D4E"/>
    <w:rsid w:val="12473054"/>
    <w:rsid w:val="127C471B"/>
    <w:rsid w:val="128D65FD"/>
    <w:rsid w:val="12B63F3E"/>
    <w:rsid w:val="12B90746"/>
    <w:rsid w:val="12E267A6"/>
    <w:rsid w:val="12E45C22"/>
    <w:rsid w:val="1303193C"/>
    <w:rsid w:val="13193486"/>
    <w:rsid w:val="13225E57"/>
    <w:rsid w:val="13236AF1"/>
    <w:rsid w:val="13474F88"/>
    <w:rsid w:val="13485A8B"/>
    <w:rsid w:val="1377798D"/>
    <w:rsid w:val="137B7981"/>
    <w:rsid w:val="13861B28"/>
    <w:rsid w:val="1396715A"/>
    <w:rsid w:val="13A45CED"/>
    <w:rsid w:val="13B2095E"/>
    <w:rsid w:val="13C8684E"/>
    <w:rsid w:val="13F21748"/>
    <w:rsid w:val="14180BB8"/>
    <w:rsid w:val="142F7985"/>
    <w:rsid w:val="14644991"/>
    <w:rsid w:val="14AA37A4"/>
    <w:rsid w:val="14BD3362"/>
    <w:rsid w:val="14CE23B0"/>
    <w:rsid w:val="14E657C1"/>
    <w:rsid w:val="14F325EF"/>
    <w:rsid w:val="14F834B9"/>
    <w:rsid w:val="15223768"/>
    <w:rsid w:val="15250840"/>
    <w:rsid w:val="15302DDB"/>
    <w:rsid w:val="1552488C"/>
    <w:rsid w:val="155E61A1"/>
    <w:rsid w:val="157F6950"/>
    <w:rsid w:val="159D4C03"/>
    <w:rsid w:val="15B910B3"/>
    <w:rsid w:val="160D5A33"/>
    <w:rsid w:val="1637302B"/>
    <w:rsid w:val="164942E0"/>
    <w:rsid w:val="167A757C"/>
    <w:rsid w:val="168077F8"/>
    <w:rsid w:val="16A53EE5"/>
    <w:rsid w:val="16AA29E4"/>
    <w:rsid w:val="16AA61F6"/>
    <w:rsid w:val="16C45620"/>
    <w:rsid w:val="16C927E8"/>
    <w:rsid w:val="16E31A9A"/>
    <w:rsid w:val="17076D19"/>
    <w:rsid w:val="178C7221"/>
    <w:rsid w:val="179518BE"/>
    <w:rsid w:val="17977680"/>
    <w:rsid w:val="17AC4F25"/>
    <w:rsid w:val="17E16AFF"/>
    <w:rsid w:val="17FF1243"/>
    <w:rsid w:val="18147312"/>
    <w:rsid w:val="18204352"/>
    <w:rsid w:val="1843075D"/>
    <w:rsid w:val="186C1E6B"/>
    <w:rsid w:val="18747712"/>
    <w:rsid w:val="18793E31"/>
    <w:rsid w:val="18846FC8"/>
    <w:rsid w:val="191B29BF"/>
    <w:rsid w:val="194D0C0F"/>
    <w:rsid w:val="19632832"/>
    <w:rsid w:val="19827735"/>
    <w:rsid w:val="198E4EFC"/>
    <w:rsid w:val="19C231F3"/>
    <w:rsid w:val="1A156547"/>
    <w:rsid w:val="1A1B4EBB"/>
    <w:rsid w:val="1A312E6E"/>
    <w:rsid w:val="1A6E456A"/>
    <w:rsid w:val="1A82476C"/>
    <w:rsid w:val="1A847E44"/>
    <w:rsid w:val="1A8541DD"/>
    <w:rsid w:val="1A9D5586"/>
    <w:rsid w:val="1AB30AB5"/>
    <w:rsid w:val="1AFE05D6"/>
    <w:rsid w:val="1B0E2DEF"/>
    <w:rsid w:val="1B1C3409"/>
    <w:rsid w:val="1B4874B0"/>
    <w:rsid w:val="1B5E08D6"/>
    <w:rsid w:val="1B982D53"/>
    <w:rsid w:val="1BA334FB"/>
    <w:rsid w:val="1BA97553"/>
    <w:rsid w:val="1BF12E8F"/>
    <w:rsid w:val="1C1450AB"/>
    <w:rsid w:val="1C172E5D"/>
    <w:rsid w:val="1C36422E"/>
    <w:rsid w:val="1C452711"/>
    <w:rsid w:val="1C951971"/>
    <w:rsid w:val="1C9706F7"/>
    <w:rsid w:val="1CC83142"/>
    <w:rsid w:val="1CD340A2"/>
    <w:rsid w:val="1D0E5087"/>
    <w:rsid w:val="1D2E5674"/>
    <w:rsid w:val="1D402A24"/>
    <w:rsid w:val="1D520E2A"/>
    <w:rsid w:val="1D5A11F1"/>
    <w:rsid w:val="1D642111"/>
    <w:rsid w:val="1D9E0B0D"/>
    <w:rsid w:val="1DAC2B32"/>
    <w:rsid w:val="1DC642A3"/>
    <w:rsid w:val="1DEF324F"/>
    <w:rsid w:val="1DF279C1"/>
    <w:rsid w:val="1DFE2503"/>
    <w:rsid w:val="1E0229F9"/>
    <w:rsid w:val="1E20045D"/>
    <w:rsid w:val="1E2A528A"/>
    <w:rsid w:val="1E550718"/>
    <w:rsid w:val="1E975C3E"/>
    <w:rsid w:val="1EBA70F8"/>
    <w:rsid w:val="1EFA398D"/>
    <w:rsid w:val="1F06043E"/>
    <w:rsid w:val="1F167173"/>
    <w:rsid w:val="1F404DD2"/>
    <w:rsid w:val="1F4650F4"/>
    <w:rsid w:val="1F50430C"/>
    <w:rsid w:val="1F5C0E7F"/>
    <w:rsid w:val="1FF06FE9"/>
    <w:rsid w:val="200B1023"/>
    <w:rsid w:val="20AE082C"/>
    <w:rsid w:val="20B677EE"/>
    <w:rsid w:val="213B6CA0"/>
    <w:rsid w:val="217911FA"/>
    <w:rsid w:val="218E2416"/>
    <w:rsid w:val="21A2591C"/>
    <w:rsid w:val="21D07ECB"/>
    <w:rsid w:val="2212736A"/>
    <w:rsid w:val="22301E93"/>
    <w:rsid w:val="224816F9"/>
    <w:rsid w:val="224E24D7"/>
    <w:rsid w:val="22611DFE"/>
    <w:rsid w:val="227D77A3"/>
    <w:rsid w:val="229A12D1"/>
    <w:rsid w:val="22AC302C"/>
    <w:rsid w:val="22CF641B"/>
    <w:rsid w:val="22E728DD"/>
    <w:rsid w:val="22FB34D1"/>
    <w:rsid w:val="22FE0D89"/>
    <w:rsid w:val="230865AC"/>
    <w:rsid w:val="231117DA"/>
    <w:rsid w:val="23140F9B"/>
    <w:rsid w:val="23190119"/>
    <w:rsid w:val="23372454"/>
    <w:rsid w:val="236206FE"/>
    <w:rsid w:val="237969AC"/>
    <w:rsid w:val="237D035E"/>
    <w:rsid w:val="23947475"/>
    <w:rsid w:val="23A45F46"/>
    <w:rsid w:val="23A9148E"/>
    <w:rsid w:val="23B35621"/>
    <w:rsid w:val="23B74027"/>
    <w:rsid w:val="240A022E"/>
    <w:rsid w:val="241E4CD1"/>
    <w:rsid w:val="24367D3C"/>
    <w:rsid w:val="243D3F00"/>
    <w:rsid w:val="245356E4"/>
    <w:rsid w:val="24641BC2"/>
    <w:rsid w:val="24687DF7"/>
    <w:rsid w:val="249A3871"/>
    <w:rsid w:val="24A1371C"/>
    <w:rsid w:val="24AD7AF4"/>
    <w:rsid w:val="24B7295B"/>
    <w:rsid w:val="24B8164C"/>
    <w:rsid w:val="24CE0F21"/>
    <w:rsid w:val="24F536AF"/>
    <w:rsid w:val="25070E5D"/>
    <w:rsid w:val="25145328"/>
    <w:rsid w:val="2540611D"/>
    <w:rsid w:val="254C55D3"/>
    <w:rsid w:val="25822617"/>
    <w:rsid w:val="25883A85"/>
    <w:rsid w:val="258A2FBE"/>
    <w:rsid w:val="258D1703"/>
    <w:rsid w:val="25935970"/>
    <w:rsid w:val="25A36E0B"/>
    <w:rsid w:val="25B26E83"/>
    <w:rsid w:val="25B75F7D"/>
    <w:rsid w:val="25BE7872"/>
    <w:rsid w:val="25CB37C9"/>
    <w:rsid w:val="25D9766F"/>
    <w:rsid w:val="260C55B5"/>
    <w:rsid w:val="262F2F49"/>
    <w:rsid w:val="263343BB"/>
    <w:rsid w:val="265022DD"/>
    <w:rsid w:val="26552C4F"/>
    <w:rsid w:val="267C12EF"/>
    <w:rsid w:val="270855BD"/>
    <w:rsid w:val="27207561"/>
    <w:rsid w:val="27711845"/>
    <w:rsid w:val="278B4B95"/>
    <w:rsid w:val="27B674D4"/>
    <w:rsid w:val="27BF73C5"/>
    <w:rsid w:val="27CC0C59"/>
    <w:rsid w:val="27FF492C"/>
    <w:rsid w:val="280F47D9"/>
    <w:rsid w:val="28216165"/>
    <w:rsid w:val="28415DBC"/>
    <w:rsid w:val="284C64E6"/>
    <w:rsid w:val="285862BF"/>
    <w:rsid w:val="28A17393"/>
    <w:rsid w:val="28DA559C"/>
    <w:rsid w:val="28ED45B4"/>
    <w:rsid w:val="29025453"/>
    <w:rsid w:val="297D0620"/>
    <w:rsid w:val="299E0B55"/>
    <w:rsid w:val="29B72B6A"/>
    <w:rsid w:val="29B97078"/>
    <w:rsid w:val="29C64297"/>
    <w:rsid w:val="29CE7125"/>
    <w:rsid w:val="2A033AEE"/>
    <w:rsid w:val="2A305EC5"/>
    <w:rsid w:val="2A3E2317"/>
    <w:rsid w:val="2A511880"/>
    <w:rsid w:val="2A6A7EA4"/>
    <w:rsid w:val="2A6D0846"/>
    <w:rsid w:val="2A783D3B"/>
    <w:rsid w:val="2A7A79DB"/>
    <w:rsid w:val="2A806F49"/>
    <w:rsid w:val="2A8645D2"/>
    <w:rsid w:val="2ACF7DDB"/>
    <w:rsid w:val="2AD93961"/>
    <w:rsid w:val="2AE62171"/>
    <w:rsid w:val="2B0E422E"/>
    <w:rsid w:val="2B313778"/>
    <w:rsid w:val="2B6007B5"/>
    <w:rsid w:val="2B675BC2"/>
    <w:rsid w:val="2B6C1277"/>
    <w:rsid w:val="2B7B6DE1"/>
    <w:rsid w:val="2B887EAC"/>
    <w:rsid w:val="2BB55C9A"/>
    <w:rsid w:val="2BC65580"/>
    <w:rsid w:val="2BCD020C"/>
    <w:rsid w:val="2BE85216"/>
    <w:rsid w:val="2C021643"/>
    <w:rsid w:val="2C1B476C"/>
    <w:rsid w:val="2C3A001B"/>
    <w:rsid w:val="2C5B7534"/>
    <w:rsid w:val="2C7B589F"/>
    <w:rsid w:val="2C866019"/>
    <w:rsid w:val="2C9E6855"/>
    <w:rsid w:val="2CB510E7"/>
    <w:rsid w:val="2CCB6BEF"/>
    <w:rsid w:val="2CDF57AE"/>
    <w:rsid w:val="2D044FFF"/>
    <w:rsid w:val="2D0F4C79"/>
    <w:rsid w:val="2D4230CF"/>
    <w:rsid w:val="2D4A06EF"/>
    <w:rsid w:val="2D626C81"/>
    <w:rsid w:val="2D757E9B"/>
    <w:rsid w:val="2D914CD1"/>
    <w:rsid w:val="2D9F127C"/>
    <w:rsid w:val="2DC434A2"/>
    <w:rsid w:val="2DEC6C60"/>
    <w:rsid w:val="2E0131EB"/>
    <w:rsid w:val="2E402DEC"/>
    <w:rsid w:val="2E4814FD"/>
    <w:rsid w:val="2E5D73CF"/>
    <w:rsid w:val="2E631122"/>
    <w:rsid w:val="2E6F1A2F"/>
    <w:rsid w:val="2E7B2FD1"/>
    <w:rsid w:val="2E855ADF"/>
    <w:rsid w:val="2E886E98"/>
    <w:rsid w:val="2EB852DE"/>
    <w:rsid w:val="2EF84D3C"/>
    <w:rsid w:val="2F1F0FC4"/>
    <w:rsid w:val="2F340201"/>
    <w:rsid w:val="2F4B7E26"/>
    <w:rsid w:val="2F4C5EF6"/>
    <w:rsid w:val="2F731EE4"/>
    <w:rsid w:val="2F7702D9"/>
    <w:rsid w:val="2F7708EA"/>
    <w:rsid w:val="2F847325"/>
    <w:rsid w:val="2F8A1478"/>
    <w:rsid w:val="2F8F3F29"/>
    <w:rsid w:val="2F940B9B"/>
    <w:rsid w:val="2FDC0224"/>
    <w:rsid w:val="2FF07EAB"/>
    <w:rsid w:val="300F7642"/>
    <w:rsid w:val="303654A5"/>
    <w:rsid w:val="30365EDA"/>
    <w:rsid w:val="303D3985"/>
    <w:rsid w:val="30850C38"/>
    <w:rsid w:val="30A64BBE"/>
    <w:rsid w:val="30C03A90"/>
    <w:rsid w:val="30CE7FA2"/>
    <w:rsid w:val="315E658D"/>
    <w:rsid w:val="3167683B"/>
    <w:rsid w:val="317134E9"/>
    <w:rsid w:val="31AF62EC"/>
    <w:rsid w:val="31C76F46"/>
    <w:rsid w:val="31DF7DE0"/>
    <w:rsid w:val="320334CB"/>
    <w:rsid w:val="321C4A17"/>
    <w:rsid w:val="32303A4C"/>
    <w:rsid w:val="3267427F"/>
    <w:rsid w:val="326C674A"/>
    <w:rsid w:val="32787F7F"/>
    <w:rsid w:val="3280398A"/>
    <w:rsid w:val="328D3EED"/>
    <w:rsid w:val="32907C03"/>
    <w:rsid w:val="329864C4"/>
    <w:rsid w:val="32D57073"/>
    <w:rsid w:val="32FF5CB9"/>
    <w:rsid w:val="336C11E4"/>
    <w:rsid w:val="336E5F6C"/>
    <w:rsid w:val="33A27F1C"/>
    <w:rsid w:val="33A57680"/>
    <w:rsid w:val="33A5774B"/>
    <w:rsid w:val="33F1569E"/>
    <w:rsid w:val="341B518C"/>
    <w:rsid w:val="34504847"/>
    <w:rsid w:val="34592BAF"/>
    <w:rsid w:val="345A72CC"/>
    <w:rsid w:val="34AF7BFE"/>
    <w:rsid w:val="34C50FBD"/>
    <w:rsid w:val="34F44A18"/>
    <w:rsid w:val="34FF0C81"/>
    <w:rsid w:val="351B3BD9"/>
    <w:rsid w:val="35216C38"/>
    <w:rsid w:val="35414F6E"/>
    <w:rsid w:val="35540872"/>
    <w:rsid w:val="355B5B18"/>
    <w:rsid w:val="356C6FBF"/>
    <w:rsid w:val="35A4333B"/>
    <w:rsid w:val="35B4207F"/>
    <w:rsid w:val="35C10BB4"/>
    <w:rsid w:val="35CE0055"/>
    <w:rsid w:val="35E20956"/>
    <w:rsid w:val="35E769CE"/>
    <w:rsid w:val="36056774"/>
    <w:rsid w:val="363106E7"/>
    <w:rsid w:val="36522344"/>
    <w:rsid w:val="36775F58"/>
    <w:rsid w:val="367B129D"/>
    <w:rsid w:val="36895595"/>
    <w:rsid w:val="36C61791"/>
    <w:rsid w:val="36E36898"/>
    <w:rsid w:val="36F21880"/>
    <w:rsid w:val="374643BF"/>
    <w:rsid w:val="377B3594"/>
    <w:rsid w:val="378E0036"/>
    <w:rsid w:val="3795413E"/>
    <w:rsid w:val="37A656DD"/>
    <w:rsid w:val="37B859F4"/>
    <w:rsid w:val="37C71E4A"/>
    <w:rsid w:val="38210F74"/>
    <w:rsid w:val="382A695A"/>
    <w:rsid w:val="382C5258"/>
    <w:rsid w:val="38530FF4"/>
    <w:rsid w:val="38C05E29"/>
    <w:rsid w:val="38C426A4"/>
    <w:rsid w:val="38E32949"/>
    <w:rsid w:val="38E70267"/>
    <w:rsid w:val="38FC74D9"/>
    <w:rsid w:val="391223B0"/>
    <w:rsid w:val="39140DAC"/>
    <w:rsid w:val="392D7775"/>
    <w:rsid w:val="394A24FE"/>
    <w:rsid w:val="394E40AC"/>
    <w:rsid w:val="39681748"/>
    <w:rsid w:val="397A13EA"/>
    <w:rsid w:val="39867D06"/>
    <w:rsid w:val="3987236F"/>
    <w:rsid w:val="398C3041"/>
    <w:rsid w:val="398C67F7"/>
    <w:rsid w:val="399450CC"/>
    <w:rsid w:val="39D64915"/>
    <w:rsid w:val="39D87C3D"/>
    <w:rsid w:val="3A0F57EA"/>
    <w:rsid w:val="3A2A385E"/>
    <w:rsid w:val="3A2D05C6"/>
    <w:rsid w:val="3A310208"/>
    <w:rsid w:val="3A4D7596"/>
    <w:rsid w:val="3A5926C8"/>
    <w:rsid w:val="3A610FDC"/>
    <w:rsid w:val="3A6C7A79"/>
    <w:rsid w:val="3A9337A6"/>
    <w:rsid w:val="3AA42DA4"/>
    <w:rsid w:val="3AAE1903"/>
    <w:rsid w:val="3B186D9B"/>
    <w:rsid w:val="3B1B2786"/>
    <w:rsid w:val="3B241FBC"/>
    <w:rsid w:val="3B5224A4"/>
    <w:rsid w:val="3B896D1A"/>
    <w:rsid w:val="3B8F5FC8"/>
    <w:rsid w:val="3BE35F62"/>
    <w:rsid w:val="3BEE393E"/>
    <w:rsid w:val="3BF87BBF"/>
    <w:rsid w:val="3C0C0D1E"/>
    <w:rsid w:val="3C16141A"/>
    <w:rsid w:val="3C4520CB"/>
    <w:rsid w:val="3C4A2119"/>
    <w:rsid w:val="3C56625B"/>
    <w:rsid w:val="3C5D56C6"/>
    <w:rsid w:val="3C621834"/>
    <w:rsid w:val="3C677D0F"/>
    <w:rsid w:val="3C79202B"/>
    <w:rsid w:val="3C8C7164"/>
    <w:rsid w:val="3CA456AC"/>
    <w:rsid w:val="3CAD5DAD"/>
    <w:rsid w:val="3CB34BF8"/>
    <w:rsid w:val="3CC81813"/>
    <w:rsid w:val="3CD16749"/>
    <w:rsid w:val="3CE1162D"/>
    <w:rsid w:val="3CF755C0"/>
    <w:rsid w:val="3D144EFA"/>
    <w:rsid w:val="3D5620B0"/>
    <w:rsid w:val="3D653FA9"/>
    <w:rsid w:val="3D6F51D8"/>
    <w:rsid w:val="3DBE07DB"/>
    <w:rsid w:val="3DD07885"/>
    <w:rsid w:val="3DD07C2E"/>
    <w:rsid w:val="3DEB2811"/>
    <w:rsid w:val="3DFB283E"/>
    <w:rsid w:val="3E197BF0"/>
    <w:rsid w:val="3E2C300D"/>
    <w:rsid w:val="3E3C1720"/>
    <w:rsid w:val="3E584D59"/>
    <w:rsid w:val="3E5E1C00"/>
    <w:rsid w:val="3E64296A"/>
    <w:rsid w:val="3E6446B3"/>
    <w:rsid w:val="3E655793"/>
    <w:rsid w:val="3E954035"/>
    <w:rsid w:val="3EA70758"/>
    <w:rsid w:val="3EDE66B4"/>
    <w:rsid w:val="3EFE2471"/>
    <w:rsid w:val="3EFF2A45"/>
    <w:rsid w:val="3F024441"/>
    <w:rsid w:val="3F1E7514"/>
    <w:rsid w:val="3F2153CD"/>
    <w:rsid w:val="3F2435A5"/>
    <w:rsid w:val="3F281FAB"/>
    <w:rsid w:val="3F6C7EC6"/>
    <w:rsid w:val="3F7B6278"/>
    <w:rsid w:val="3F7F3858"/>
    <w:rsid w:val="3FCA52FB"/>
    <w:rsid w:val="402844B0"/>
    <w:rsid w:val="402F01D3"/>
    <w:rsid w:val="403F7575"/>
    <w:rsid w:val="40494752"/>
    <w:rsid w:val="40720BA9"/>
    <w:rsid w:val="40933E7A"/>
    <w:rsid w:val="40A21818"/>
    <w:rsid w:val="40F06B41"/>
    <w:rsid w:val="41462326"/>
    <w:rsid w:val="41AF333A"/>
    <w:rsid w:val="420D6068"/>
    <w:rsid w:val="42232F2D"/>
    <w:rsid w:val="42375131"/>
    <w:rsid w:val="42693382"/>
    <w:rsid w:val="42710291"/>
    <w:rsid w:val="42AC48D8"/>
    <w:rsid w:val="42AF413D"/>
    <w:rsid w:val="42B84BCC"/>
    <w:rsid w:val="42BC318C"/>
    <w:rsid w:val="42BF1B92"/>
    <w:rsid w:val="42CC010B"/>
    <w:rsid w:val="42FB06F2"/>
    <w:rsid w:val="430950D8"/>
    <w:rsid w:val="43670F58"/>
    <w:rsid w:val="436D4EF6"/>
    <w:rsid w:val="43893B87"/>
    <w:rsid w:val="43BD5855"/>
    <w:rsid w:val="43D80F99"/>
    <w:rsid w:val="43F271C2"/>
    <w:rsid w:val="43F52B81"/>
    <w:rsid w:val="43FA3F5C"/>
    <w:rsid w:val="440B400B"/>
    <w:rsid w:val="442858E1"/>
    <w:rsid w:val="443056E5"/>
    <w:rsid w:val="446F25CF"/>
    <w:rsid w:val="44750341"/>
    <w:rsid w:val="447F27E4"/>
    <w:rsid w:val="44EA5CC9"/>
    <w:rsid w:val="44F11AA7"/>
    <w:rsid w:val="451F531E"/>
    <w:rsid w:val="45797233"/>
    <w:rsid w:val="4583011C"/>
    <w:rsid w:val="45C92119"/>
    <w:rsid w:val="45D40B0D"/>
    <w:rsid w:val="45DD5596"/>
    <w:rsid w:val="45DF2FF5"/>
    <w:rsid w:val="45F66A1F"/>
    <w:rsid w:val="460A7160"/>
    <w:rsid w:val="46161889"/>
    <w:rsid w:val="46584D6F"/>
    <w:rsid w:val="46BF0611"/>
    <w:rsid w:val="46C93D3E"/>
    <w:rsid w:val="46D0453B"/>
    <w:rsid w:val="46D82645"/>
    <w:rsid w:val="46D91711"/>
    <w:rsid w:val="46E40401"/>
    <w:rsid w:val="46E666DE"/>
    <w:rsid w:val="46E85F61"/>
    <w:rsid w:val="470A1C4C"/>
    <w:rsid w:val="47257848"/>
    <w:rsid w:val="473210A0"/>
    <w:rsid w:val="47392500"/>
    <w:rsid w:val="474B0A87"/>
    <w:rsid w:val="475D20E1"/>
    <w:rsid w:val="475D5768"/>
    <w:rsid w:val="47775CBB"/>
    <w:rsid w:val="478B4C6E"/>
    <w:rsid w:val="478E44F8"/>
    <w:rsid w:val="47CB0DD4"/>
    <w:rsid w:val="47E330FE"/>
    <w:rsid w:val="47F32FD9"/>
    <w:rsid w:val="47F40041"/>
    <w:rsid w:val="481D0EAC"/>
    <w:rsid w:val="486139CD"/>
    <w:rsid w:val="4866004B"/>
    <w:rsid w:val="48896B24"/>
    <w:rsid w:val="48AD7670"/>
    <w:rsid w:val="48EB6844"/>
    <w:rsid w:val="48EC16CB"/>
    <w:rsid w:val="495C4EEB"/>
    <w:rsid w:val="495C7E9F"/>
    <w:rsid w:val="496010C9"/>
    <w:rsid w:val="497512D2"/>
    <w:rsid w:val="498A4734"/>
    <w:rsid w:val="49C0532A"/>
    <w:rsid w:val="49FE24F4"/>
    <w:rsid w:val="49FF44E4"/>
    <w:rsid w:val="4A1B747B"/>
    <w:rsid w:val="4A2026A9"/>
    <w:rsid w:val="4A21421B"/>
    <w:rsid w:val="4A2C22C6"/>
    <w:rsid w:val="4A2F4EC1"/>
    <w:rsid w:val="4A4540E4"/>
    <w:rsid w:val="4A5E4B22"/>
    <w:rsid w:val="4A760EB9"/>
    <w:rsid w:val="4A8658D0"/>
    <w:rsid w:val="4A8700D4"/>
    <w:rsid w:val="4A936E43"/>
    <w:rsid w:val="4AA30AF1"/>
    <w:rsid w:val="4AA9381C"/>
    <w:rsid w:val="4AB4552B"/>
    <w:rsid w:val="4AD76787"/>
    <w:rsid w:val="4AED03DF"/>
    <w:rsid w:val="4AFE2097"/>
    <w:rsid w:val="4B4C307F"/>
    <w:rsid w:val="4B536EDA"/>
    <w:rsid w:val="4B60666A"/>
    <w:rsid w:val="4B6073D3"/>
    <w:rsid w:val="4B7C2965"/>
    <w:rsid w:val="4BB27C7F"/>
    <w:rsid w:val="4BC84FE3"/>
    <w:rsid w:val="4BCD427D"/>
    <w:rsid w:val="4BD0273F"/>
    <w:rsid w:val="4BD17E71"/>
    <w:rsid w:val="4BE7296C"/>
    <w:rsid w:val="4C781903"/>
    <w:rsid w:val="4C7979DA"/>
    <w:rsid w:val="4C8C2664"/>
    <w:rsid w:val="4D3032B0"/>
    <w:rsid w:val="4D3053CC"/>
    <w:rsid w:val="4D74696D"/>
    <w:rsid w:val="4D7945B6"/>
    <w:rsid w:val="4D81690B"/>
    <w:rsid w:val="4DB3544E"/>
    <w:rsid w:val="4DF2336E"/>
    <w:rsid w:val="4E2A34C8"/>
    <w:rsid w:val="4E46696A"/>
    <w:rsid w:val="4E4B7280"/>
    <w:rsid w:val="4E6C1FEA"/>
    <w:rsid w:val="4E6D7288"/>
    <w:rsid w:val="4E7205C8"/>
    <w:rsid w:val="4E8616C9"/>
    <w:rsid w:val="4E8845F6"/>
    <w:rsid w:val="4E9066F0"/>
    <w:rsid w:val="4EA628BA"/>
    <w:rsid w:val="4EC34302"/>
    <w:rsid w:val="4EDA586A"/>
    <w:rsid w:val="4EE97703"/>
    <w:rsid w:val="4F267EE8"/>
    <w:rsid w:val="4F633092"/>
    <w:rsid w:val="4F686D29"/>
    <w:rsid w:val="4F7058CD"/>
    <w:rsid w:val="4F851586"/>
    <w:rsid w:val="4F9938BF"/>
    <w:rsid w:val="4F9B39F8"/>
    <w:rsid w:val="4FA424A7"/>
    <w:rsid w:val="4FA71E03"/>
    <w:rsid w:val="4FC87955"/>
    <w:rsid w:val="4FF95CC2"/>
    <w:rsid w:val="501A30B4"/>
    <w:rsid w:val="503E0C35"/>
    <w:rsid w:val="505561AB"/>
    <w:rsid w:val="505F0A6D"/>
    <w:rsid w:val="506B422D"/>
    <w:rsid w:val="50846060"/>
    <w:rsid w:val="50DF2ABC"/>
    <w:rsid w:val="51147713"/>
    <w:rsid w:val="511730A2"/>
    <w:rsid w:val="513C75D3"/>
    <w:rsid w:val="51573AAB"/>
    <w:rsid w:val="51802646"/>
    <w:rsid w:val="518B0FFB"/>
    <w:rsid w:val="519434E5"/>
    <w:rsid w:val="519B66F3"/>
    <w:rsid w:val="51B80743"/>
    <w:rsid w:val="51D442CE"/>
    <w:rsid w:val="51DA5C73"/>
    <w:rsid w:val="51FE5112"/>
    <w:rsid w:val="52035925"/>
    <w:rsid w:val="521D671E"/>
    <w:rsid w:val="52411557"/>
    <w:rsid w:val="525C40A1"/>
    <w:rsid w:val="52653BBD"/>
    <w:rsid w:val="526C5746"/>
    <w:rsid w:val="527B150D"/>
    <w:rsid w:val="528029E2"/>
    <w:rsid w:val="52850000"/>
    <w:rsid w:val="52995C54"/>
    <w:rsid w:val="52B2483B"/>
    <w:rsid w:val="52C91752"/>
    <w:rsid w:val="52CE7D69"/>
    <w:rsid w:val="52D41C73"/>
    <w:rsid w:val="531E18B5"/>
    <w:rsid w:val="53237473"/>
    <w:rsid w:val="538E4924"/>
    <w:rsid w:val="538E5E07"/>
    <w:rsid w:val="53920DAC"/>
    <w:rsid w:val="539B2D1D"/>
    <w:rsid w:val="53A2229D"/>
    <w:rsid w:val="53BD1E81"/>
    <w:rsid w:val="541E7226"/>
    <w:rsid w:val="54214DA5"/>
    <w:rsid w:val="542273D3"/>
    <w:rsid w:val="542967EB"/>
    <w:rsid w:val="543F2CE6"/>
    <w:rsid w:val="545B07F5"/>
    <w:rsid w:val="54625854"/>
    <w:rsid w:val="547E1CAE"/>
    <w:rsid w:val="549B7FC3"/>
    <w:rsid w:val="54A029B9"/>
    <w:rsid w:val="54E92143"/>
    <w:rsid w:val="54F32342"/>
    <w:rsid w:val="54FB6869"/>
    <w:rsid w:val="54FD190F"/>
    <w:rsid w:val="553A7920"/>
    <w:rsid w:val="5557426C"/>
    <w:rsid w:val="5560481F"/>
    <w:rsid w:val="5573347F"/>
    <w:rsid w:val="557C1DE8"/>
    <w:rsid w:val="55A41A91"/>
    <w:rsid w:val="55A80497"/>
    <w:rsid w:val="55AB5B98"/>
    <w:rsid w:val="55CF3842"/>
    <w:rsid w:val="55E33BF9"/>
    <w:rsid w:val="55FE2B11"/>
    <w:rsid w:val="561861CC"/>
    <w:rsid w:val="564A221E"/>
    <w:rsid w:val="564C707D"/>
    <w:rsid w:val="564F09D2"/>
    <w:rsid w:val="56742054"/>
    <w:rsid w:val="56B00CC9"/>
    <w:rsid w:val="56BE57D0"/>
    <w:rsid w:val="56C63E25"/>
    <w:rsid w:val="56C675EA"/>
    <w:rsid w:val="56D60D89"/>
    <w:rsid w:val="56E11498"/>
    <w:rsid w:val="56FE417C"/>
    <w:rsid w:val="571A7074"/>
    <w:rsid w:val="571E5A7A"/>
    <w:rsid w:val="5728768E"/>
    <w:rsid w:val="57577E82"/>
    <w:rsid w:val="5776198C"/>
    <w:rsid w:val="579D2DD8"/>
    <w:rsid w:val="57BC467E"/>
    <w:rsid w:val="57D32E11"/>
    <w:rsid w:val="57E132DB"/>
    <w:rsid w:val="581F3C8C"/>
    <w:rsid w:val="584119B5"/>
    <w:rsid w:val="58472652"/>
    <w:rsid w:val="58613B8C"/>
    <w:rsid w:val="587006D8"/>
    <w:rsid w:val="587316F1"/>
    <w:rsid w:val="589222F9"/>
    <w:rsid w:val="589866DF"/>
    <w:rsid w:val="58BF0A29"/>
    <w:rsid w:val="58E43ED4"/>
    <w:rsid w:val="59365A6C"/>
    <w:rsid w:val="593F76BA"/>
    <w:rsid w:val="597C7AA7"/>
    <w:rsid w:val="59A44A9E"/>
    <w:rsid w:val="59C56616"/>
    <w:rsid w:val="5A2E72E3"/>
    <w:rsid w:val="5A3112B5"/>
    <w:rsid w:val="5A4309AA"/>
    <w:rsid w:val="5A6A41C6"/>
    <w:rsid w:val="5A6B64A2"/>
    <w:rsid w:val="5A857090"/>
    <w:rsid w:val="5A8F332F"/>
    <w:rsid w:val="5A9818BB"/>
    <w:rsid w:val="5AA1250E"/>
    <w:rsid w:val="5AA553C6"/>
    <w:rsid w:val="5ACF7EA7"/>
    <w:rsid w:val="5AD2718F"/>
    <w:rsid w:val="5AD45C56"/>
    <w:rsid w:val="5AD86B1A"/>
    <w:rsid w:val="5B5568BB"/>
    <w:rsid w:val="5B562EDC"/>
    <w:rsid w:val="5B581295"/>
    <w:rsid w:val="5B61682E"/>
    <w:rsid w:val="5B781773"/>
    <w:rsid w:val="5BA913F1"/>
    <w:rsid w:val="5BF074C6"/>
    <w:rsid w:val="5C0127D7"/>
    <w:rsid w:val="5C0B5121"/>
    <w:rsid w:val="5C161EDE"/>
    <w:rsid w:val="5C697224"/>
    <w:rsid w:val="5C6F1129"/>
    <w:rsid w:val="5C743E0D"/>
    <w:rsid w:val="5CB73B2D"/>
    <w:rsid w:val="5CB76C1D"/>
    <w:rsid w:val="5CD96260"/>
    <w:rsid w:val="5D0032D0"/>
    <w:rsid w:val="5D0A3096"/>
    <w:rsid w:val="5D1C017C"/>
    <w:rsid w:val="5D207CD9"/>
    <w:rsid w:val="5D501DE1"/>
    <w:rsid w:val="5D5D0DFD"/>
    <w:rsid w:val="5D612CC1"/>
    <w:rsid w:val="5D7B3594"/>
    <w:rsid w:val="5D934156"/>
    <w:rsid w:val="5DBC7073"/>
    <w:rsid w:val="5DEC2EC1"/>
    <w:rsid w:val="5E2C4717"/>
    <w:rsid w:val="5E872DB7"/>
    <w:rsid w:val="5E910E34"/>
    <w:rsid w:val="5EA70AC5"/>
    <w:rsid w:val="5EE40B9B"/>
    <w:rsid w:val="5EF21D04"/>
    <w:rsid w:val="5F1C2F97"/>
    <w:rsid w:val="5F2133BF"/>
    <w:rsid w:val="5F2D5FCE"/>
    <w:rsid w:val="5F63118D"/>
    <w:rsid w:val="5F7D55BA"/>
    <w:rsid w:val="5F8769F4"/>
    <w:rsid w:val="5F952C60"/>
    <w:rsid w:val="5FA31F76"/>
    <w:rsid w:val="5FDC0FD7"/>
    <w:rsid w:val="5FDD6B34"/>
    <w:rsid w:val="603A033C"/>
    <w:rsid w:val="604066B4"/>
    <w:rsid w:val="604E1BE3"/>
    <w:rsid w:val="60644A13"/>
    <w:rsid w:val="606D4EC2"/>
    <w:rsid w:val="609B3060"/>
    <w:rsid w:val="609D00DC"/>
    <w:rsid w:val="60A206C0"/>
    <w:rsid w:val="60B072D7"/>
    <w:rsid w:val="60EF751B"/>
    <w:rsid w:val="60F17CF0"/>
    <w:rsid w:val="60F55EAB"/>
    <w:rsid w:val="610A7C8F"/>
    <w:rsid w:val="611250B1"/>
    <w:rsid w:val="619D444E"/>
    <w:rsid w:val="61AE115F"/>
    <w:rsid w:val="61AF2F50"/>
    <w:rsid w:val="61B3163D"/>
    <w:rsid w:val="61BC73C0"/>
    <w:rsid w:val="61C251E9"/>
    <w:rsid w:val="61D43510"/>
    <w:rsid w:val="61DD059C"/>
    <w:rsid w:val="61DF0C75"/>
    <w:rsid w:val="61F5665D"/>
    <w:rsid w:val="622803DB"/>
    <w:rsid w:val="62996751"/>
    <w:rsid w:val="62A949AE"/>
    <w:rsid w:val="62EE3692"/>
    <w:rsid w:val="62F85B52"/>
    <w:rsid w:val="63155479"/>
    <w:rsid w:val="631927A4"/>
    <w:rsid w:val="63247B2F"/>
    <w:rsid w:val="6373225F"/>
    <w:rsid w:val="6392476A"/>
    <w:rsid w:val="639429EF"/>
    <w:rsid w:val="63AA1E11"/>
    <w:rsid w:val="63F87B06"/>
    <w:rsid w:val="6409502D"/>
    <w:rsid w:val="64133D6A"/>
    <w:rsid w:val="64193CAD"/>
    <w:rsid w:val="641D732B"/>
    <w:rsid w:val="642671DC"/>
    <w:rsid w:val="64662443"/>
    <w:rsid w:val="647245C0"/>
    <w:rsid w:val="649B4C1C"/>
    <w:rsid w:val="64B27D9C"/>
    <w:rsid w:val="64B82B13"/>
    <w:rsid w:val="64C14E5C"/>
    <w:rsid w:val="64C92268"/>
    <w:rsid w:val="651E1BB7"/>
    <w:rsid w:val="655215A0"/>
    <w:rsid w:val="6567306B"/>
    <w:rsid w:val="65682B38"/>
    <w:rsid w:val="657D3011"/>
    <w:rsid w:val="657F0153"/>
    <w:rsid w:val="65805465"/>
    <w:rsid w:val="658F67AE"/>
    <w:rsid w:val="65A21CAF"/>
    <w:rsid w:val="65B67155"/>
    <w:rsid w:val="65D914CF"/>
    <w:rsid w:val="65F97C61"/>
    <w:rsid w:val="660A2E72"/>
    <w:rsid w:val="661B4D17"/>
    <w:rsid w:val="66267799"/>
    <w:rsid w:val="66823978"/>
    <w:rsid w:val="66E634DC"/>
    <w:rsid w:val="66F45E44"/>
    <w:rsid w:val="66F7771C"/>
    <w:rsid w:val="672B6D3E"/>
    <w:rsid w:val="672F4BD5"/>
    <w:rsid w:val="67396714"/>
    <w:rsid w:val="67554AA2"/>
    <w:rsid w:val="677E01D8"/>
    <w:rsid w:val="677F5C59"/>
    <w:rsid w:val="67910402"/>
    <w:rsid w:val="67D961C0"/>
    <w:rsid w:val="680B464A"/>
    <w:rsid w:val="680F08A7"/>
    <w:rsid w:val="682A4A94"/>
    <w:rsid w:val="68451EA9"/>
    <w:rsid w:val="689B512C"/>
    <w:rsid w:val="68A5798E"/>
    <w:rsid w:val="68C47A98"/>
    <w:rsid w:val="690D233E"/>
    <w:rsid w:val="69B65889"/>
    <w:rsid w:val="69CD62F0"/>
    <w:rsid w:val="69EC15D6"/>
    <w:rsid w:val="6A55256E"/>
    <w:rsid w:val="6A5C730C"/>
    <w:rsid w:val="6A7306CA"/>
    <w:rsid w:val="6A80028B"/>
    <w:rsid w:val="6A9E5E49"/>
    <w:rsid w:val="6AA93375"/>
    <w:rsid w:val="6AB71FA4"/>
    <w:rsid w:val="6ABC642B"/>
    <w:rsid w:val="6AFE60F6"/>
    <w:rsid w:val="6B005740"/>
    <w:rsid w:val="6B28355C"/>
    <w:rsid w:val="6B2C79E4"/>
    <w:rsid w:val="6B327201"/>
    <w:rsid w:val="6B543FB7"/>
    <w:rsid w:val="6B5E682D"/>
    <w:rsid w:val="6B6C07CE"/>
    <w:rsid w:val="6B877FE8"/>
    <w:rsid w:val="6BA9749E"/>
    <w:rsid w:val="6BC32289"/>
    <w:rsid w:val="6BD44A02"/>
    <w:rsid w:val="6BF5724D"/>
    <w:rsid w:val="6BF65F61"/>
    <w:rsid w:val="6BF75026"/>
    <w:rsid w:val="6BF90324"/>
    <w:rsid w:val="6C260964"/>
    <w:rsid w:val="6C281BF9"/>
    <w:rsid w:val="6C406AD0"/>
    <w:rsid w:val="6C5042C3"/>
    <w:rsid w:val="6C8406D5"/>
    <w:rsid w:val="6CAB7E55"/>
    <w:rsid w:val="6CAF12FD"/>
    <w:rsid w:val="6CC24780"/>
    <w:rsid w:val="6CC34568"/>
    <w:rsid w:val="6D590813"/>
    <w:rsid w:val="6D596CF4"/>
    <w:rsid w:val="6D681259"/>
    <w:rsid w:val="6D6A7E6A"/>
    <w:rsid w:val="6D7B7719"/>
    <w:rsid w:val="6DA51542"/>
    <w:rsid w:val="6DAE00FF"/>
    <w:rsid w:val="6DC57B3D"/>
    <w:rsid w:val="6DD05A39"/>
    <w:rsid w:val="6DFC64FD"/>
    <w:rsid w:val="6E0C6798"/>
    <w:rsid w:val="6E146DCC"/>
    <w:rsid w:val="6E1A3B7D"/>
    <w:rsid w:val="6E201C15"/>
    <w:rsid w:val="6E26667B"/>
    <w:rsid w:val="6E4526C1"/>
    <w:rsid w:val="6E597D3A"/>
    <w:rsid w:val="6E606A70"/>
    <w:rsid w:val="6E733541"/>
    <w:rsid w:val="6E912274"/>
    <w:rsid w:val="6E921357"/>
    <w:rsid w:val="6ECF42D7"/>
    <w:rsid w:val="6EDE7D98"/>
    <w:rsid w:val="6EE26E18"/>
    <w:rsid w:val="6EE6731B"/>
    <w:rsid w:val="6F034B31"/>
    <w:rsid w:val="6F061C4A"/>
    <w:rsid w:val="6F135033"/>
    <w:rsid w:val="6F2953DB"/>
    <w:rsid w:val="6F3F7389"/>
    <w:rsid w:val="6F5002D8"/>
    <w:rsid w:val="6F727B0A"/>
    <w:rsid w:val="6F946331"/>
    <w:rsid w:val="6FA0053A"/>
    <w:rsid w:val="6FC935F6"/>
    <w:rsid w:val="6FD80A33"/>
    <w:rsid w:val="6FF25551"/>
    <w:rsid w:val="70196622"/>
    <w:rsid w:val="706B61CB"/>
    <w:rsid w:val="70770427"/>
    <w:rsid w:val="70774359"/>
    <w:rsid w:val="708C129A"/>
    <w:rsid w:val="70944183"/>
    <w:rsid w:val="709561C1"/>
    <w:rsid w:val="70A14F46"/>
    <w:rsid w:val="70BE49B8"/>
    <w:rsid w:val="70C04A87"/>
    <w:rsid w:val="70E247A7"/>
    <w:rsid w:val="70E51775"/>
    <w:rsid w:val="70EB1A4E"/>
    <w:rsid w:val="710E0696"/>
    <w:rsid w:val="71236D2A"/>
    <w:rsid w:val="7148395C"/>
    <w:rsid w:val="71511DF8"/>
    <w:rsid w:val="716D1747"/>
    <w:rsid w:val="71B11502"/>
    <w:rsid w:val="71E84380"/>
    <w:rsid w:val="71F33B7F"/>
    <w:rsid w:val="71F6082D"/>
    <w:rsid w:val="7214664C"/>
    <w:rsid w:val="72587877"/>
    <w:rsid w:val="726E0B54"/>
    <w:rsid w:val="726E2F02"/>
    <w:rsid w:val="72A64CA8"/>
    <w:rsid w:val="72B57838"/>
    <w:rsid w:val="72FE23DD"/>
    <w:rsid w:val="7309487A"/>
    <w:rsid w:val="731623B9"/>
    <w:rsid w:val="73311008"/>
    <w:rsid w:val="7331488C"/>
    <w:rsid w:val="73317DD8"/>
    <w:rsid w:val="73401623"/>
    <w:rsid w:val="735B56D0"/>
    <w:rsid w:val="735D74C0"/>
    <w:rsid w:val="735F7FBC"/>
    <w:rsid w:val="73767E77"/>
    <w:rsid w:val="737B1C36"/>
    <w:rsid w:val="737C0158"/>
    <w:rsid w:val="73A56DC9"/>
    <w:rsid w:val="73CC0E7F"/>
    <w:rsid w:val="73D97C61"/>
    <w:rsid w:val="73E76964"/>
    <w:rsid w:val="73EA2E5D"/>
    <w:rsid w:val="744B0AA6"/>
    <w:rsid w:val="745E30DF"/>
    <w:rsid w:val="748A6630"/>
    <w:rsid w:val="74970CBA"/>
    <w:rsid w:val="7498334F"/>
    <w:rsid w:val="74A137E9"/>
    <w:rsid w:val="74AF6E1B"/>
    <w:rsid w:val="74E15523"/>
    <w:rsid w:val="750B5159"/>
    <w:rsid w:val="75105270"/>
    <w:rsid w:val="75180EA9"/>
    <w:rsid w:val="75181898"/>
    <w:rsid w:val="753C2362"/>
    <w:rsid w:val="7566172F"/>
    <w:rsid w:val="75813C95"/>
    <w:rsid w:val="75AE5A32"/>
    <w:rsid w:val="75B06C8E"/>
    <w:rsid w:val="76227FD9"/>
    <w:rsid w:val="76346654"/>
    <w:rsid w:val="763F670D"/>
    <w:rsid w:val="7662726E"/>
    <w:rsid w:val="76AD7DBE"/>
    <w:rsid w:val="76B41F4F"/>
    <w:rsid w:val="76B8625D"/>
    <w:rsid w:val="76E14C58"/>
    <w:rsid w:val="770551D1"/>
    <w:rsid w:val="77094214"/>
    <w:rsid w:val="77181C73"/>
    <w:rsid w:val="77645F19"/>
    <w:rsid w:val="77735805"/>
    <w:rsid w:val="77B27E50"/>
    <w:rsid w:val="77B815E8"/>
    <w:rsid w:val="77BB2417"/>
    <w:rsid w:val="781440A5"/>
    <w:rsid w:val="785173F2"/>
    <w:rsid w:val="789449E3"/>
    <w:rsid w:val="789B656C"/>
    <w:rsid w:val="78B93E5B"/>
    <w:rsid w:val="78BE1FA4"/>
    <w:rsid w:val="78D131C3"/>
    <w:rsid w:val="78FE1A0C"/>
    <w:rsid w:val="791529B3"/>
    <w:rsid w:val="795544EA"/>
    <w:rsid w:val="79844AF3"/>
    <w:rsid w:val="79B167A6"/>
    <w:rsid w:val="79B47039"/>
    <w:rsid w:val="79CD2483"/>
    <w:rsid w:val="79F1109C"/>
    <w:rsid w:val="79F228C9"/>
    <w:rsid w:val="7A0B4DFC"/>
    <w:rsid w:val="7A1A52C9"/>
    <w:rsid w:val="7A49008B"/>
    <w:rsid w:val="7A687BEE"/>
    <w:rsid w:val="7A7B2E7E"/>
    <w:rsid w:val="7A913BAC"/>
    <w:rsid w:val="7A962EAF"/>
    <w:rsid w:val="7A9A11EC"/>
    <w:rsid w:val="7AEF4F54"/>
    <w:rsid w:val="7AF14081"/>
    <w:rsid w:val="7B035A61"/>
    <w:rsid w:val="7B0B51D3"/>
    <w:rsid w:val="7B220FCE"/>
    <w:rsid w:val="7B295397"/>
    <w:rsid w:val="7B2F5C72"/>
    <w:rsid w:val="7B533262"/>
    <w:rsid w:val="7B5F4AF6"/>
    <w:rsid w:val="7B8627B7"/>
    <w:rsid w:val="7BBB447E"/>
    <w:rsid w:val="7BC1048B"/>
    <w:rsid w:val="7BC311C4"/>
    <w:rsid w:val="7BD700DA"/>
    <w:rsid w:val="7BFA6EF3"/>
    <w:rsid w:val="7C066589"/>
    <w:rsid w:val="7C17769E"/>
    <w:rsid w:val="7C210437"/>
    <w:rsid w:val="7C2B0D47"/>
    <w:rsid w:val="7C715C38"/>
    <w:rsid w:val="7C9A6B56"/>
    <w:rsid w:val="7CA039F8"/>
    <w:rsid w:val="7CA4518D"/>
    <w:rsid w:val="7CBA266E"/>
    <w:rsid w:val="7CEC286B"/>
    <w:rsid w:val="7D025F61"/>
    <w:rsid w:val="7D152E68"/>
    <w:rsid w:val="7D2A3FA3"/>
    <w:rsid w:val="7D2B7277"/>
    <w:rsid w:val="7D360E79"/>
    <w:rsid w:val="7D3B7FB9"/>
    <w:rsid w:val="7D651C73"/>
    <w:rsid w:val="7D724517"/>
    <w:rsid w:val="7DFB1EBB"/>
    <w:rsid w:val="7E062BD5"/>
    <w:rsid w:val="7E1630DD"/>
    <w:rsid w:val="7E1D641D"/>
    <w:rsid w:val="7E246996"/>
    <w:rsid w:val="7E377B22"/>
    <w:rsid w:val="7E4603A6"/>
    <w:rsid w:val="7E970F43"/>
    <w:rsid w:val="7ED379A0"/>
    <w:rsid w:val="7F326585"/>
    <w:rsid w:val="7F6B52B9"/>
    <w:rsid w:val="7F800DBE"/>
    <w:rsid w:val="7F821C03"/>
    <w:rsid w:val="7F874EC5"/>
    <w:rsid w:val="7F9C310D"/>
    <w:rsid w:val="7FA41464"/>
    <w:rsid w:val="7FBB6153"/>
    <w:rsid w:val="7FCC63F1"/>
    <w:rsid w:val="7FDB4CE5"/>
    <w:rsid w:val="7FDC6CAC"/>
    <w:rsid w:val="7FE4174F"/>
    <w:rsid w:val="7FF5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498F6"/>
  <w15:docId w15:val="{109D299E-31AE-4506-A1FD-5DB7AA6C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eastAsia="仿宋_GB2312"/>
      <w:sz w:val="18"/>
      <w:szCs w:val="20"/>
    </w:rPr>
  </w:style>
  <w:style w:type="paragraph" w:styleId="a4">
    <w:name w:val="Normal (Web)"/>
    <w:basedOn w:val="a"/>
    <w:qFormat/>
    <w:pPr>
      <w:spacing w:beforeAutospacing="1"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Hyperlink"/>
    <w:basedOn w:val="a0"/>
    <w:qFormat/>
    <w:rPr>
      <w:color w:val="0000FF"/>
      <w:u w:val="single"/>
    </w:rPr>
  </w:style>
  <w:style w:type="paragraph" w:customStyle="1" w:styleId="A-">
    <w:name w:val="A-正文标题"/>
    <w:basedOn w:val="a"/>
    <w:qFormat/>
    <w:pPr>
      <w:adjustRightInd w:val="0"/>
      <w:snapToGrid w:val="0"/>
      <w:spacing w:line="600" w:lineRule="exact"/>
      <w:jc w:val="center"/>
    </w:pPr>
    <w:rPr>
      <w:rFonts w:ascii="方正小标宋_GBK" w:eastAsia="方正小标宋_GBK" w:hAnsi="方正小标宋_GBK"/>
      <w:sz w:val="36"/>
      <w:szCs w:val="36"/>
    </w:rPr>
  </w:style>
  <w:style w:type="paragraph" w:customStyle="1" w:styleId="A-0">
    <w:name w:val="A-一级标题"/>
    <w:basedOn w:val="a"/>
    <w:uiPriority w:val="2"/>
    <w:qFormat/>
    <w:pPr>
      <w:adjustRightInd w:val="0"/>
      <w:snapToGrid w:val="0"/>
      <w:spacing w:line="600" w:lineRule="exact"/>
      <w:ind w:firstLineChars="200" w:firstLine="643"/>
    </w:pPr>
    <w:rPr>
      <w:rFonts w:ascii="黑体" w:eastAsia="黑体" w:hAnsi="黑体"/>
      <w:szCs w:val="32"/>
    </w:rPr>
  </w:style>
  <w:style w:type="paragraph" w:customStyle="1" w:styleId="A-1">
    <w:name w:val="A-正文"/>
    <w:basedOn w:val="a"/>
    <w:uiPriority w:val="1"/>
    <w:qFormat/>
    <w:pPr>
      <w:adjustRightInd w:val="0"/>
      <w:snapToGrid w:val="0"/>
      <w:spacing w:line="600" w:lineRule="exact"/>
      <w:ind w:firstLineChars="200" w:firstLine="640"/>
    </w:pPr>
    <w:rPr>
      <w:rFonts w:ascii="仿宋_GB2312" w:eastAsia="仿宋_GB2312"/>
      <w:szCs w:val="32"/>
    </w:rPr>
  </w:style>
  <w:style w:type="paragraph" w:styleId="a8">
    <w:name w:val="header"/>
    <w:basedOn w:val="a"/>
    <w:link w:val="a9"/>
    <w:rsid w:val="00D1557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D15572"/>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si.com.cn/wap/download.jsp"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ccount.chsi.com.cn/account/help/index.jsp"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2832</Words>
  <Characters>3032</Characters>
  <Application>Microsoft Office Word</Application>
  <DocSecurity>0</DocSecurity>
  <Lines>151</Lines>
  <Paragraphs>110</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储婷</dc:creator>
  <cp:lastModifiedBy>KSZX506-01</cp:lastModifiedBy>
  <cp:revision>3</cp:revision>
  <dcterms:created xsi:type="dcterms:W3CDTF">2025-05-25T12:22:00Z</dcterms:created>
  <dcterms:modified xsi:type="dcterms:W3CDTF">2025-05-25T12:24:00Z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5AC05F8E3B9A48999EDFA7937C6209F1</vt:lpwstr>
  </property>
</Properties>
</file>